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utonnyMJ" w:hAnsi="SutonnyMJ"/>
          <w:b/>
          <w:b/>
          <w:sz w:val="56"/>
          <w:szCs w:val="26"/>
          <w:u w:val="thick"/>
        </w:rPr>
      </w:pPr>
      <w:r>
        <w:rPr>
          <w:rFonts w:ascii="SutonnyMJ" w:hAnsi="SutonnyMJ"/>
          <w:b/>
          <w:sz w:val="56"/>
          <w:szCs w:val="26"/>
          <w:u w:val="thick"/>
        </w:rPr>
        <w:t>‡</w:t>
      </w:r>
      <w:r>
        <w:rPr>
          <w:rFonts w:ascii="SutonnyMJ" w:hAnsi="SutonnyMJ"/>
          <w:b/>
          <w:sz w:val="56"/>
          <w:szCs w:val="26"/>
          <w:u w:val="thick"/>
        </w:rPr>
        <w:t>cÖm weÁwß</w:t>
      </w:r>
    </w:p>
    <w:p>
      <w:pPr>
        <w:pStyle w:val="Normal"/>
        <w:jc w:val="center"/>
        <w:rPr>
          <w:rFonts w:ascii="SutonnyMJ" w:hAnsi="SutonnyMJ"/>
          <w:b/>
          <w:b/>
          <w:sz w:val="56"/>
          <w:szCs w:val="26"/>
          <w:u w:val="thick"/>
        </w:rPr>
      </w:pPr>
      <w:r>
        <w:rPr>
          <w:rFonts w:ascii="SutonnyMJ" w:hAnsi="SutonnyMJ"/>
          <w:b/>
          <w:sz w:val="56"/>
          <w:szCs w:val="26"/>
          <w:u w:val="thick"/>
        </w:rPr>
      </w:r>
    </w:p>
    <w:p>
      <w:pPr>
        <w:pStyle w:val="Title"/>
        <w:spacing w:beforeAutospacing="1" w:afterAutospacing="1"/>
        <w:ind w:firstLine="720"/>
        <w:jc w:val="both"/>
        <w:rPr>
          <w:rFonts w:ascii="SutonnyOMJ" w:hAnsi="SutonnyOMJ" w:cs="SutonnyOMJ"/>
          <w:sz w:val="28"/>
          <w:szCs w:val="26"/>
        </w:rPr>
      </w:pPr>
      <w:r>
        <w:rPr>
          <w:rFonts w:cs="SutonnyOMJ" w:ascii="SutonnyOMJ" w:hAnsi="SutonnyOMJ"/>
          <w:sz w:val="28"/>
          <w:szCs w:val="26"/>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598795" cy="26822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98795" cy="2682240"/>
                    </a:xfrm>
                    <a:prstGeom prst="rect">
                      <a:avLst/>
                    </a:prstGeom>
                  </pic:spPr>
                </pic:pic>
              </a:graphicData>
            </a:graphic>
          </wp:anchor>
        </w:drawing>
      </w:r>
    </w:p>
    <w:p>
      <w:pPr>
        <w:pStyle w:val="Title"/>
        <w:spacing w:beforeAutospacing="1" w:afterAutospacing="1"/>
        <w:ind w:firstLine="720"/>
        <w:jc w:val="both"/>
        <w:rPr>
          <w:rFonts w:ascii="SutonnyOMJ" w:hAnsi="SutonnyOMJ" w:cs="SutonnyOMJ"/>
          <w:sz w:val="28"/>
          <w:szCs w:val="26"/>
        </w:rPr>
      </w:pPr>
      <w:r>
        <w:rPr>
          <w:rFonts w:cs="SutonnyOMJ" w:ascii="SutonnyOMJ" w:hAnsi="SutonnyOMJ"/>
          <w:sz w:val="28"/>
          <w:szCs w:val="26"/>
        </w:rPr>
      </w:r>
    </w:p>
    <w:p>
      <w:pPr>
        <w:pStyle w:val="Title"/>
        <w:spacing w:beforeAutospacing="1" w:afterAutospacing="1"/>
        <w:ind w:firstLine="720"/>
        <w:jc w:val="both"/>
        <w:rPr>
          <w:rFonts w:ascii="SutonnyOMJ" w:hAnsi="SutonnyOMJ" w:cs="SutonnyOMJ"/>
          <w:sz w:val="28"/>
          <w:szCs w:val="26"/>
        </w:rPr>
      </w:pPr>
      <w:r>
        <w:rPr>
          <w:rFonts w:cs="SutonnyOMJ" w:ascii="SutonnyOMJ" w:hAnsi="SutonnyOMJ"/>
          <w:sz w:val="28"/>
          <w:szCs w:val="26"/>
        </w:rPr>
      </w:r>
    </w:p>
    <w:p>
      <w:pPr>
        <w:pStyle w:val="Title"/>
        <w:spacing w:beforeAutospacing="1" w:afterAutospacing="1"/>
        <w:ind w:firstLine="720"/>
        <w:jc w:val="both"/>
        <w:rPr>
          <w:rFonts w:ascii="SutonnyOMJ" w:hAnsi="SutonnyOMJ" w:cs="SutonnyOMJ"/>
          <w:sz w:val="28"/>
          <w:szCs w:val="26"/>
        </w:rPr>
      </w:pPr>
      <w:r>
        <w:rPr>
          <w:rFonts w:cs="SutonnyOMJ" w:ascii="SutonnyOMJ" w:hAnsi="SutonnyOMJ"/>
          <w:sz w:val="28"/>
          <w:szCs w:val="26"/>
        </w:rPr>
      </w:r>
    </w:p>
    <w:p>
      <w:pPr>
        <w:pStyle w:val="Title"/>
        <w:spacing w:beforeAutospacing="1" w:afterAutospacing="1"/>
        <w:ind w:firstLine="720"/>
        <w:jc w:val="both"/>
        <w:rPr>
          <w:rFonts w:ascii="SutonnyOMJ" w:hAnsi="SutonnyOMJ" w:cs="SutonnyOMJ"/>
          <w:sz w:val="28"/>
          <w:szCs w:val="26"/>
        </w:rPr>
      </w:pPr>
      <w:r>
        <w:rPr>
          <w:rFonts w:cs="SutonnyOMJ" w:ascii="SutonnyOMJ" w:hAnsi="SutonnyOMJ"/>
          <w:sz w:val="28"/>
          <w:szCs w:val="26"/>
        </w:rPr>
      </w:r>
    </w:p>
    <w:p>
      <w:pPr>
        <w:pStyle w:val="Title"/>
        <w:spacing w:beforeAutospacing="1" w:afterAutospacing="1"/>
        <w:ind w:firstLine="720"/>
        <w:jc w:val="both"/>
        <w:rPr>
          <w:rFonts w:ascii="SutonnyOMJ" w:hAnsi="SutonnyOMJ" w:cs="SutonnyOMJ"/>
          <w:sz w:val="28"/>
          <w:szCs w:val="26"/>
        </w:rPr>
      </w:pPr>
      <w:r>
        <w:rPr>
          <w:rFonts w:cs="SutonnyOMJ" w:ascii="SutonnyOMJ" w:hAnsi="SutonnyOMJ"/>
          <w:sz w:val="28"/>
          <w:szCs w:val="26"/>
        </w:rPr>
      </w:r>
    </w:p>
    <w:p>
      <w:pPr>
        <w:pStyle w:val="Title"/>
        <w:spacing w:beforeAutospacing="1" w:afterAutospacing="1"/>
        <w:ind w:hanging="0"/>
        <w:jc w:val="both"/>
        <w:rPr/>
      </w:pPr>
      <w:r>
        <w:rPr>
          <w:rFonts w:cs="SutonnyOMJ" w:ascii="SutonnyOMJ" w:hAnsi="SutonnyOMJ"/>
          <w:sz w:val="28"/>
          <w:szCs w:val="26"/>
        </w:rPr>
        <w:tab/>
      </w:r>
    </w:p>
    <w:p>
      <w:pPr>
        <w:pStyle w:val="Title"/>
        <w:spacing w:beforeAutospacing="1" w:afterAutospacing="1"/>
        <w:ind w:hanging="0"/>
        <w:jc w:val="both"/>
        <w:rPr/>
      </w:pPr>
      <w:r>
        <w:rPr>
          <w:rFonts w:cs="SutonnyOMJ" w:ascii="SutonnyOMJ" w:hAnsi="SutonnyOMJ"/>
          <w:sz w:val="28"/>
          <w:szCs w:val="26"/>
        </w:rPr>
        <w:tab/>
      </w:r>
      <w:r>
        <w:rPr>
          <w:rFonts w:ascii="SutonnyOMJ" w:hAnsi="SutonnyOMJ" w:cs="SutonnyOMJ"/>
          <w:sz w:val="28"/>
          <w:sz w:val="28"/>
          <w:szCs w:val="26"/>
        </w:rPr>
        <w:t>২৪</w:t>
      </w:r>
      <w:r>
        <w:rPr>
          <w:rFonts w:cs="Nikosh" w:ascii="Nikosh" w:hAnsi="Nikosh"/>
          <w:sz w:val="28"/>
          <w:szCs w:val="26"/>
        </w:rPr>
        <w:t>.</w:t>
      </w:r>
      <w:r>
        <w:rPr>
          <w:rFonts w:ascii="Nikosh" w:hAnsi="Nikosh" w:cs="Nikosh"/>
          <w:sz w:val="28"/>
          <w:sz w:val="28"/>
          <w:szCs w:val="26"/>
        </w:rPr>
        <w:t>০২</w:t>
      </w:r>
      <w:r>
        <w:rPr>
          <w:rFonts w:cs="Nikosh" w:ascii="Nikosh" w:hAnsi="Nikosh"/>
          <w:sz w:val="28"/>
          <w:szCs w:val="26"/>
        </w:rPr>
        <w:t>.</w:t>
      </w:r>
      <w:r>
        <w:rPr>
          <w:rFonts w:ascii="Nikosh" w:hAnsi="Nikosh" w:cs="Nikosh"/>
          <w:sz w:val="28"/>
          <w:sz w:val="28"/>
          <w:szCs w:val="26"/>
        </w:rPr>
        <w:t>২০১৮ শনিবার বাংলাদেশ কৃষি বিশ্ববিদ্যালয়</w:t>
      </w:r>
      <w:r>
        <w:rPr>
          <w:rFonts w:cs="Nikosh" w:ascii="Nikosh" w:hAnsi="Nikosh"/>
          <w:sz w:val="28"/>
          <w:szCs w:val="26"/>
        </w:rPr>
        <w:t xml:space="preserve">, </w:t>
      </w:r>
      <w:r>
        <w:rPr>
          <w:rFonts w:ascii="Nikosh" w:hAnsi="Nikosh" w:cs="Nikosh"/>
          <w:sz w:val="28"/>
          <w:sz w:val="28"/>
          <w:szCs w:val="26"/>
        </w:rPr>
        <w:t>ময়মনসিংহে কর্মসংস্থান ব্যাংকের ময়মনসিংহ</w:t>
      </w:r>
      <w:r>
        <w:rPr>
          <w:rFonts w:cs="Nikosh" w:ascii="Nikosh" w:hAnsi="Nikosh"/>
          <w:sz w:val="28"/>
          <w:szCs w:val="26"/>
        </w:rPr>
        <w:t xml:space="preserve">, </w:t>
      </w:r>
      <w:r>
        <w:rPr>
          <w:rFonts w:ascii="Nikosh" w:hAnsi="Nikosh" w:cs="Nikosh"/>
          <w:sz w:val="28"/>
          <w:sz w:val="28"/>
          <w:szCs w:val="26"/>
        </w:rPr>
        <w:t>ময়মনসিংহ উত্তর</w:t>
      </w:r>
      <w:r>
        <w:rPr>
          <w:rFonts w:cs="Nikosh" w:ascii="Nikosh" w:hAnsi="Nikosh"/>
          <w:sz w:val="28"/>
          <w:szCs w:val="26"/>
        </w:rPr>
        <w:t xml:space="preserve">, </w:t>
      </w:r>
      <w:r>
        <w:rPr>
          <w:rFonts w:ascii="Nikosh" w:hAnsi="Nikosh" w:cs="Nikosh"/>
          <w:sz w:val="28"/>
          <w:sz w:val="28"/>
          <w:szCs w:val="26"/>
        </w:rPr>
        <w:t>কিশোরগঞ্জ</w:t>
      </w:r>
      <w:r>
        <w:rPr>
          <w:rFonts w:cs="Nikosh" w:ascii="Nikosh" w:hAnsi="Nikosh"/>
          <w:sz w:val="28"/>
          <w:szCs w:val="26"/>
        </w:rPr>
        <w:t xml:space="preserve">, </w:t>
      </w:r>
      <w:r>
        <w:rPr>
          <w:rFonts w:ascii="Nikosh" w:hAnsi="Nikosh" w:cs="Nikosh"/>
          <w:sz w:val="28"/>
          <w:sz w:val="28"/>
          <w:szCs w:val="26"/>
        </w:rPr>
        <w:t>জামালপুর ও টাঙ্গাইল অঞ্চলের আঞ্চলিক ব্যবস্থাপক ও শাখা ব্যবস্থাপকগণদের নিয়ে ব্যবসায়িক পর্যালোচনা সভা</w:t>
      </w:r>
      <w:r>
        <w:rPr>
          <w:rFonts w:cs="Nikosh" w:ascii="Nikosh" w:hAnsi="Nikosh"/>
          <w:sz w:val="28"/>
          <w:szCs w:val="26"/>
        </w:rPr>
        <w:t>-</w:t>
      </w:r>
      <w:r>
        <w:rPr>
          <w:rFonts w:ascii="Nikosh" w:hAnsi="Nikosh" w:cs="Nikosh"/>
          <w:sz w:val="28"/>
          <w:sz w:val="28"/>
          <w:szCs w:val="26"/>
        </w:rPr>
        <w:t xml:space="preserve">২০১৮ অনুষ্ঠিত হয়। </w:t>
      </w:r>
      <w:r>
        <w:rPr>
          <w:rFonts w:ascii="Nikosh" w:hAnsi="Nikosh" w:cs="Nikosh"/>
          <w:sz w:val="28"/>
          <w:sz w:val="28"/>
          <w:szCs w:val="26"/>
        </w:rPr>
        <w:t xml:space="preserve">উক্ত </w:t>
      </w:r>
      <w:r>
        <w:rPr>
          <w:rFonts w:ascii="Nikosh" w:hAnsi="Nikosh" w:cs="Nikosh"/>
          <w:sz w:val="28"/>
          <w:sz w:val="28"/>
          <w:szCs w:val="26"/>
        </w:rPr>
        <w:t>সভায় ব্যাংকের ব্যবস্থাপনা পরিচালক জনাব মোঃ আবুল হোসেন প্রধান অতিথি হিসেবে উপস্থিত  ছিলেন। ব্যাংকের মহাব্যবস্থাপক জনাব ম</w:t>
      </w:r>
      <w:r>
        <w:rPr>
          <w:rFonts w:cs="Nikosh" w:ascii="Nikosh" w:hAnsi="Nikosh"/>
          <w:sz w:val="28"/>
          <w:szCs w:val="26"/>
        </w:rPr>
        <w:t>.</w:t>
      </w:r>
      <w:r>
        <w:rPr>
          <w:rFonts w:ascii="Nikosh" w:hAnsi="Nikosh" w:cs="Nikosh"/>
          <w:sz w:val="28"/>
          <w:sz w:val="28"/>
          <w:szCs w:val="26"/>
        </w:rPr>
        <w:t>হ</w:t>
      </w:r>
      <w:r>
        <w:rPr>
          <w:rFonts w:cs="Nikosh" w:ascii="Nikosh" w:hAnsi="Nikosh"/>
          <w:sz w:val="28"/>
          <w:szCs w:val="26"/>
        </w:rPr>
        <w:t>.</w:t>
      </w:r>
      <w:r>
        <w:rPr>
          <w:rFonts w:ascii="Nikosh" w:hAnsi="Nikosh" w:cs="Nikosh"/>
          <w:sz w:val="28"/>
          <w:sz w:val="28"/>
          <w:szCs w:val="26"/>
        </w:rPr>
        <w:t>মোঃ আলী করিম ও জনাব নির্মল নারায়ন সাহা  বিশেষ অতিথি হিসেবে উপস্থিতি ছিলেন। উক্ত সভায় সভাপতিত্ব করেন উপ</w:t>
      </w:r>
      <w:r>
        <w:rPr>
          <w:rFonts w:cs="Nikosh" w:ascii="Nikosh" w:hAnsi="Nikosh"/>
          <w:sz w:val="28"/>
          <w:szCs w:val="26"/>
        </w:rPr>
        <w:t>-</w:t>
      </w:r>
      <w:r>
        <w:rPr>
          <w:rFonts w:ascii="Nikosh" w:hAnsi="Nikosh" w:cs="Nikosh"/>
          <w:sz w:val="28"/>
          <w:sz w:val="28"/>
          <w:szCs w:val="26"/>
        </w:rPr>
        <w:t>মহাব্যবস্থাপক জনাব এমএম মাহবুব আলম।</w:t>
      </w:r>
    </w:p>
    <w:p>
      <w:pPr>
        <w:pStyle w:val="Title"/>
        <w:spacing w:beforeAutospacing="1" w:afterAutospacing="1"/>
        <w:rPr>
          <w:rFonts w:ascii="Calibri" w:hAnsi="Calibri" w:cs="Calibri" w:asciiTheme="minorHAnsi" w:cstheme="minorHAnsi" w:hAnsiTheme="minorHAnsi"/>
          <w:sz w:val="24"/>
          <w:u w:val="single"/>
        </w:rPr>
      </w:pPr>
      <w:r>
        <w:rPr>
          <w:rFonts w:cs="Nikosh" w:ascii="Nikosh" w:hAnsi="Nikosh"/>
          <w:sz w:val="28"/>
          <w:szCs w:val="26"/>
          <w:u w:val="single"/>
        </w:rPr>
        <w:t>PRESS RELEASE</w:t>
      </w:r>
    </w:p>
    <w:p>
      <w:pPr>
        <w:pStyle w:val="Normal"/>
        <w:ind w:firstLine="720"/>
        <w:jc w:val="both"/>
        <w:rPr/>
      </w:pPr>
      <w:r>
        <w:rPr>
          <w:rFonts w:cs="Calibri" w:ascii="Calibri" w:hAnsi="Calibri" w:asciiTheme="minorHAnsi" w:cstheme="minorHAnsi" w:hAnsiTheme="minorHAnsi"/>
          <w:sz w:val="24"/>
          <w:szCs w:val="24"/>
        </w:rPr>
        <w:t>The business review meeting-2018 of Mymensingh, Mymensingh north, Kishoreganj, Jamalpur and Tangail</w:t>
      </w:r>
      <w:r>
        <w:rPr>
          <w:rFonts w:cs="Nirmala UI" w:ascii="Nirmala UI" w:hAnsi="Nirmala UI"/>
          <w:sz w:val="24"/>
          <w:szCs w:val="24"/>
        </w:rPr>
        <w:t xml:space="preserve"> regions held</w:t>
      </w:r>
      <w:r>
        <w:rPr>
          <w:rFonts w:cs="Calibri" w:ascii="Calibri" w:hAnsi="Calibri" w:asciiTheme="minorHAnsi" w:cstheme="minorHAnsi" w:hAnsiTheme="minorHAnsi"/>
          <w:sz w:val="24"/>
          <w:szCs w:val="24"/>
        </w:rPr>
        <w:t xml:space="preserve"> on Saturday 24.02.2018 at Bangladesh Agri university, Mymensingh. Regional managers and branch managers of the region were present in the meeting.  Managing Director of the bank Mr. Md. Abul Hossain attended as chief guest.  </w:t>
      </w:r>
      <w:r>
        <w:rPr>
          <w:rFonts w:cs="Calibri" w:ascii="Calibri" w:hAnsi="Calibri" w:asciiTheme="minorHAnsi" w:cstheme="minorHAnsi" w:hAnsiTheme="minorHAnsi"/>
          <w:sz w:val="24"/>
        </w:rPr>
        <w:t>Bank's General Manager M H Md. Ali Karim and Mr. Nirmal Narayan Shaha were present in the meeting as special guest. Deputy General Manager Mr. MM Mahbub Alam presided over the meeting.</w:t>
      </w:r>
    </w:p>
    <w:p>
      <w:pPr>
        <w:pStyle w:val="Normal"/>
        <w:rPr>
          <w:rFonts w:ascii="SutonnyMJ" w:hAnsi="SutonnyMJ"/>
          <w:b/>
          <w:b/>
          <w:sz w:val="32"/>
          <w:szCs w:val="32"/>
        </w:rPr>
      </w:pPr>
      <w:r>
        <w:rPr>
          <w:rFonts w:ascii="SutonnyMJ" w:hAnsi="SutonnyMJ"/>
          <w:b/>
          <w:sz w:val="32"/>
          <w:szCs w:val="32"/>
        </w:rPr>
        <w:drawing>
          <wp:anchor behindDoc="0" distT="0" distB="0" distL="0" distR="0" simplePos="0" locked="0" layoutInCell="1" allowOverlap="1" relativeHeight="8">
            <wp:simplePos x="0" y="0"/>
            <wp:positionH relativeFrom="column">
              <wp:posOffset>4880610</wp:posOffset>
            </wp:positionH>
            <wp:positionV relativeFrom="paragraph">
              <wp:posOffset>22225</wp:posOffset>
            </wp:positionV>
            <wp:extent cx="1610995" cy="41402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610995" cy="414020"/>
                    </a:xfrm>
                    <a:prstGeom prst="rect">
                      <a:avLst/>
                    </a:prstGeom>
                  </pic:spPr>
                </pic:pic>
              </a:graphicData>
            </a:graphic>
          </wp:anchor>
        </w:drawing>
      </w:r>
    </w:p>
    <w:p>
      <w:pPr>
        <w:pStyle w:val="Normal"/>
        <w:rPr>
          <w:rFonts w:ascii="SutonnyMJ" w:hAnsi="SutonnyMJ"/>
          <w:b/>
          <w:b/>
          <w:sz w:val="32"/>
          <w:szCs w:val="32"/>
        </w:rPr>
      </w:pPr>
      <w:r>
        <w:rPr>
          <w:rFonts w:ascii="SutonnyMJ" w:hAnsi="SutonnyMJ"/>
          <w:b/>
          <w:sz w:val="32"/>
          <w:szCs w:val="32"/>
        </w:rPr>
        <w:tab/>
        <w:tab/>
        <w:tab/>
      </w:r>
      <w:bookmarkStart w:id="0" w:name="_GoBack"/>
      <w:bookmarkEnd w:id="0"/>
      <w:r>
        <w:rPr>
          <w:rFonts w:ascii="SutonnyMJ" w:hAnsi="SutonnyMJ"/>
          <w:b/>
          <w:sz w:val="32"/>
          <w:szCs w:val="32"/>
        </w:rPr>
        <w:tab/>
        <w:tab/>
        <w:tab/>
        <w:tab/>
        <w:tab/>
        <w:tab/>
        <w:tab/>
        <w:tab/>
        <w:t xml:space="preserve">   </w:t>
      </w:r>
    </w:p>
    <w:p>
      <w:pPr>
        <w:pStyle w:val="Normal"/>
        <w:tabs>
          <w:tab w:val="center" w:pos="8820" w:leader="none"/>
        </w:tabs>
        <w:rPr>
          <w:rFonts w:ascii="SutonnyMJ" w:hAnsi="SutonnyMJ"/>
          <w:b/>
          <w:b/>
          <w:sz w:val="32"/>
          <w:szCs w:val="32"/>
        </w:rPr>
      </w:pPr>
      <w:r>
        <w:rPr>
          <w:rFonts w:ascii="SutonnyMJ" w:hAnsi="SutonnyMJ"/>
          <w:b/>
          <w:sz w:val="32"/>
          <w:szCs w:val="32"/>
        </w:rPr>
        <w:tab/>
        <w:t>(‡gvnv¤§` gvngy`ybœex)</w:t>
      </w:r>
    </w:p>
    <w:p>
      <w:pPr>
        <w:pStyle w:val="Normal"/>
        <w:tabs>
          <w:tab w:val="center" w:pos="8820" w:leader="none"/>
        </w:tabs>
        <w:rPr/>
      </w:pPr>
      <w:r>
        <w:rPr>
          <w:rFonts w:ascii="SutonnyMJ" w:hAnsi="SutonnyMJ"/>
          <w:b/>
          <w:sz w:val="32"/>
          <w:szCs w:val="32"/>
        </w:rPr>
        <w:tab/>
        <w:t>Rbms‡hvM Kg©KZ©v</w:t>
        <w:br/>
        <w:tab/>
      </w:r>
      <w:r>
        <w:rPr>
          <w:rFonts w:ascii="SutonnyOMJ" w:hAnsi="SutonnyOMJ" w:cs="SutonnyOMJ"/>
          <w:b/>
          <w:b/>
          <w:sz w:val="32"/>
          <w:sz w:val="32"/>
          <w:szCs w:val="32"/>
        </w:rPr>
        <w:t>মোবাঃ ০১৭১২৭৭৯৬৪৯</w:t>
      </w:r>
    </w:p>
    <w:sectPr>
      <w:headerReference w:type="default" r:id="rId4"/>
      <w:type w:val="nextPage"/>
      <w:pgSz w:w="12240" w:h="15840"/>
      <w:pgMar w:left="720" w:right="720" w:header="720" w:top="777" w:footer="0" w:bottom="720"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utonnyII">
    <w:charset w:val="00"/>
    <w:family w:val="roman"/>
    <w:pitch w:val="variable"/>
  </w:font>
  <w:font w:name="SutonnyEMJ">
    <w:charset w:val="00"/>
    <w:family w:val="roman"/>
    <w:pitch w:val="variable"/>
  </w:font>
  <w:font w:name="Segoe UI">
    <w:charset w:val="00"/>
    <w:family w:val="roman"/>
    <w:pitch w:val="variable"/>
  </w:font>
  <w:font w:name="Liberation Sans">
    <w:altName w:val="Arial"/>
    <w:charset w:val="00"/>
    <w:family w:val="roman"/>
    <w:pitch w:val="variable"/>
  </w:font>
  <w:font w:name="SutonnyMJ">
    <w:charset w:val="00"/>
    <w:family w:val="roman"/>
    <w:pitch w:val="variable"/>
  </w:font>
  <w:font w:name="SutonnyOMJ">
    <w:charset w:val="00"/>
    <w:family w:val="roman"/>
    <w:pitch w:val="variable"/>
  </w:font>
  <w:font w:name="Nikosh">
    <w:charset w:val="00"/>
    <w:family w:val="roman"/>
    <w:pitch w:val="variable"/>
  </w:font>
  <w:font w:name="Nirmala U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rPr>
        <w:rFonts w:ascii="SutonnyMJ" w:hAnsi="SutonnyMJ"/>
        <w:b/>
        <w:b/>
        <w:sz w:val="48"/>
      </w:rPr>
    </w:pPr>
    <w:r>
      <mc:AlternateContent>
        <mc:Choice Requires="wps">
          <w:drawing>
            <wp:anchor behindDoc="1" distT="0" distB="0" distL="114300" distR="114300" simplePos="0" locked="0" layoutInCell="1" allowOverlap="1" relativeHeight="2" wp14:anchorId="6B0DADEC">
              <wp:simplePos x="0" y="0"/>
              <wp:positionH relativeFrom="column">
                <wp:posOffset>752475</wp:posOffset>
              </wp:positionH>
              <wp:positionV relativeFrom="paragraph">
                <wp:posOffset>635</wp:posOffset>
              </wp:positionV>
              <wp:extent cx="823595" cy="715645"/>
              <wp:effectExtent l="0" t="0" r="0" b="9525"/>
              <wp:wrapNone/>
              <wp:docPr id="3" name="Text Box 2"/>
              <a:graphic xmlns:a="http://schemas.openxmlformats.org/drawingml/2006/main">
                <a:graphicData uri="http://schemas.microsoft.com/office/word/2010/wordprocessingShape">
                  <wps:wsp>
                    <wps:cNvSpPr/>
                    <wps:spPr>
                      <a:xfrm>
                        <a:off x="0" y="0"/>
                        <a:ext cx="822960" cy="714960"/>
                      </a:xfrm>
                      <a:prstGeom prst="rect">
                        <a:avLst/>
                      </a:prstGeom>
                      <a:noFill/>
                      <a:ln>
                        <a:noFill/>
                      </a:ln>
                    </wps:spPr>
                    <wps:style>
                      <a:lnRef idx="0"/>
                      <a:fillRef idx="0"/>
                      <a:effectRef idx="0"/>
                      <a:fontRef idx="minor"/>
                    </wps:style>
                    <wps:txbx>
                      <w:txbxContent>
                        <w:p>
                          <w:pPr>
                            <w:pStyle w:val="FrameContents"/>
                            <w:rPr>
                              <w:color w:val="00000A"/>
                            </w:rPr>
                          </w:pPr>
                          <w:r>
                            <w:rPr>
                              <w:color w:val="000000"/>
                            </w:rPr>
                            <w:drawing>
                              <wp:inline distT="0" distB="0" distL="0" distR="0">
                                <wp:extent cx="647700" cy="56197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1"/>
                                        <a:stretch>
                                          <a:fillRect/>
                                        </a:stretch>
                                      </pic:blipFill>
                                      <pic:spPr bwMode="auto">
                                        <a:xfrm>
                                          <a:off x="0" y="0"/>
                                          <a:ext cx="647700" cy="561975"/>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59.25pt;margin-top:0.05pt;width:64.75pt;height:56.25pt" wp14:anchorId="6B0DADEC">
              <w10:wrap type="none"/>
              <v:fill o:detectmouseclick="t" on="false"/>
              <v:stroke color="#3465a4" joinstyle="round" endcap="flat"/>
              <v:textbox>
                <w:txbxContent>
                  <w:p>
                    <w:pPr>
                      <w:pStyle w:val="FrameContents"/>
                      <w:rPr>
                        <w:color w:val="00000A"/>
                      </w:rPr>
                    </w:pPr>
                    <w:r>
                      <w:rPr>
                        <w:color w:val="000000"/>
                      </w:rPr>
                      <w:drawing>
                        <wp:inline distT="0" distB="0" distL="0" distR="0">
                          <wp:extent cx="647700" cy="561975"/>
                          <wp:effectExtent l="0" t="0" r="0" b="0"/>
                          <wp:docPr id="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
                                  <pic:cNvPicPr>
                                    <a:picLocks noChangeAspect="1" noChangeArrowheads="1"/>
                                  </pic:cNvPicPr>
                                </pic:nvPicPr>
                                <pic:blipFill>
                                  <a:blip r:embed="rId1"/>
                                  <a:stretch>
                                    <a:fillRect/>
                                  </a:stretch>
                                </pic:blipFill>
                                <pic:spPr bwMode="auto">
                                  <a:xfrm>
                                    <a:off x="0" y="0"/>
                                    <a:ext cx="647700" cy="561975"/>
                                  </a:xfrm>
                                  <a:prstGeom prst="rect">
                                    <a:avLst/>
                                  </a:prstGeom>
                                </pic:spPr>
                              </pic:pic>
                            </a:graphicData>
                          </a:graphic>
                        </wp:inline>
                      </w:drawing>
                    </w:r>
                  </w:p>
                </w:txbxContent>
              </v:textbox>
            </v:rect>
          </w:pict>
        </mc:Fallback>
      </mc:AlternateContent>
      <mc:AlternateContent>
        <mc:Choice Requires="wps">
          <w:drawing>
            <wp:anchor behindDoc="1" distT="0" distB="0" distL="114300" distR="114300" simplePos="0" locked="0" layoutInCell="1" allowOverlap="1" relativeHeight="3" wp14:anchorId="39E8C2EE">
              <wp:simplePos x="0" y="0"/>
              <wp:positionH relativeFrom="column">
                <wp:posOffset>5403215</wp:posOffset>
              </wp:positionH>
              <wp:positionV relativeFrom="paragraph">
                <wp:posOffset>120015</wp:posOffset>
              </wp:positionV>
              <wp:extent cx="1388745" cy="283845"/>
              <wp:effectExtent l="0" t="0" r="22225" b="22225"/>
              <wp:wrapNone/>
              <wp:docPr id="7" name="Text Box 5"/>
              <a:graphic xmlns:a="http://schemas.openxmlformats.org/drawingml/2006/main">
                <a:graphicData uri="http://schemas.microsoft.com/office/word/2010/wordprocessingShape">
                  <wps:wsp>
                    <wps:cNvSpPr/>
                    <wps:spPr>
                      <a:xfrm>
                        <a:off x="0" y="0"/>
                        <a:ext cx="1388160" cy="283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rFonts w:ascii="Nikosh" w:hAnsi="Nikosh" w:cs="Nikosh"/>
                              <w:sz w:val="24"/>
                              <w:szCs w:val="24"/>
                            </w:rPr>
                          </w:pPr>
                          <w:r>
                            <w:rPr>
                              <w:rFonts w:ascii="Nikosh" w:hAnsi="Nikosh" w:cs="Nikosh"/>
                              <w:color w:val="00000A"/>
                              <w:sz w:val="24"/>
                              <w:sz w:val="24"/>
                              <w:szCs w:val="24"/>
                              <w:lang w:bidi="bn-IN"/>
                            </w:rPr>
                            <w:t>বেকার</w:t>
                          </w:r>
                          <w:r>
                            <w:rPr>
                              <w:rFonts w:ascii="Nikosh" w:hAnsi="Nikosh" w:cs="Nikosh"/>
                              <w:color w:val="00000A"/>
                              <w:sz w:val="24"/>
                              <w:sz w:val="24"/>
                              <w:szCs w:val="24"/>
                            </w:rPr>
                            <w:t xml:space="preserve"> </w:t>
                          </w:r>
                          <w:r>
                            <w:rPr>
                              <w:rFonts w:ascii="Nikosh" w:hAnsi="Nikosh" w:cs="Nikosh"/>
                              <w:color w:val="00000A"/>
                              <w:sz w:val="24"/>
                              <w:sz w:val="24"/>
                              <w:szCs w:val="24"/>
                              <w:lang w:bidi="bn-IN"/>
                            </w:rPr>
                            <w:t>যুবদের</w:t>
                          </w:r>
                          <w:r>
                            <w:rPr>
                              <w:rFonts w:ascii="Nikosh" w:hAnsi="Nikosh" w:cs="Nikosh"/>
                              <w:color w:val="00000A"/>
                              <w:sz w:val="24"/>
                              <w:sz w:val="24"/>
                              <w:szCs w:val="24"/>
                            </w:rPr>
                            <w:t xml:space="preserve"> </w:t>
                          </w:r>
                          <w:r>
                            <w:rPr>
                              <w:rFonts w:ascii="Nikosh" w:hAnsi="Nikosh" w:cs="Nikosh"/>
                              <w:color w:val="00000A"/>
                              <w:sz w:val="24"/>
                              <w:sz w:val="24"/>
                              <w:szCs w:val="24"/>
                              <w:lang w:bidi="bn-IN"/>
                            </w:rPr>
                            <w:t>বিশ্বস্ত</w:t>
                          </w:r>
                          <w:r>
                            <w:rPr>
                              <w:rFonts w:ascii="Nikosh" w:hAnsi="Nikosh" w:cs="Nikosh"/>
                              <w:color w:val="00000A"/>
                              <w:sz w:val="24"/>
                              <w:sz w:val="24"/>
                              <w:szCs w:val="24"/>
                            </w:rPr>
                            <w:t xml:space="preserve"> </w:t>
                          </w:r>
                          <w:r>
                            <w:rPr>
                              <w:rFonts w:ascii="Nikosh" w:hAnsi="Nikosh" w:cs="Nikosh"/>
                              <w:color w:val="00000A"/>
                              <w:sz w:val="24"/>
                              <w:sz w:val="24"/>
                              <w:szCs w:val="24"/>
                              <w:lang w:bidi="bn-IN"/>
                            </w:rPr>
                            <w:t>বন্ধু</w:t>
                          </w:r>
                        </w:p>
                      </w:txbxContent>
                    </wps:txbx>
                    <wps:bodyPr>
                      <a:noAutofit/>
                    </wps:bodyPr>
                  </wps:wsp>
                </a:graphicData>
              </a:graphic>
            </wp:anchor>
          </w:drawing>
        </mc:Choice>
        <mc:Fallback>
          <w:pict>
            <v:rect id="shape_0" ID="Text Box 5" fillcolor="white" stroked="t" style="position:absolute;margin-left:425.45pt;margin-top:9.45pt;width:109.25pt;height:22.25pt" wp14:anchorId="39E8C2EE">
              <w10:wrap type="square"/>
              <v:fill o:detectmouseclick="t" type="solid" color2="black"/>
              <v:stroke color="black" weight="9360" joinstyle="miter" endcap="flat"/>
              <v:textbox>
                <w:txbxContent>
                  <w:p>
                    <w:pPr>
                      <w:pStyle w:val="FrameContents"/>
                      <w:rPr>
                        <w:rFonts w:ascii="Nikosh" w:hAnsi="Nikosh" w:cs="Nikosh"/>
                        <w:sz w:val="24"/>
                        <w:szCs w:val="24"/>
                      </w:rPr>
                    </w:pPr>
                    <w:r>
                      <w:rPr>
                        <w:rFonts w:ascii="Nikosh" w:hAnsi="Nikosh" w:cs="Nikosh"/>
                        <w:color w:val="00000A"/>
                        <w:sz w:val="24"/>
                        <w:sz w:val="24"/>
                        <w:szCs w:val="24"/>
                        <w:lang w:bidi="bn-IN"/>
                      </w:rPr>
                      <w:t>বেকার</w:t>
                    </w:r>
                    <w:r>
                      <w:rPr>
                        <w:rFonts w:ascii="Nikosh" w:hAnsi="Nikosh" w:cs="Nikosh"/>
                        <w:color w:val="00000A"/>
                        <w:sz w:val="24"/>
                        <w:sz w:val="24"/>
                        <w:szCs w:val="24"/>
                      </w:rPr>
                      <w:t xml:space="preserve"> </w:t>
                    </w:r>
                    <w:r>
                      <w:rPr>
                        <w:rFonts w:ascii="Nikosh" w:hAnsi="Nikosh" w:cs="Nikosh"/>
                        <w:color w:val="00000A"/>
                        <w:sz w:val="24"/>
                        <w:sz w:val="24"/>
                        <w:szCs w:val="24"/>
                        <w:lang w:bidi="bn-IN"/>
                      </w:rPr>
                      <w:t>যুবদের</w:t>
                    </w:r>
                    <w:r>
                      <w:rPr>
                        <w:rFonts w:ascii="Nikosh" w:hAnsi="Nikosh" w:cs="Nikosh"/>
                        <w:color w:val="00000A"/>
                        <w:sz w:val="24"/>
                        <w:sz w:val="24"/>
                        <w:szCs w:val="24"/>
                      </w:rPr>
                      <w:t xml:space="preserve"> </w:t>
                    </w:r>
                    <w:r>
                      <w:rPr>
                        <w:rFonts w:ascii="Nikosh" w:hAnsi="Nikosh" w:cs="Nikosh"/>
                        <w:color w:val="00000A"/>
                        <w:sz w:val="24"/>
                        <w:sz w:val="24"/>
                        <w:szCs w:val="24"/>
                        <w:lang w:bidi="bn-IN"/>
                      </w:rPr>
                      <w:t>বিশ্বস্ত</w:t>
                    </w:r>
                    <w:r>
                      <w:rPr>
                        <w:rFonts w:ascii="Nikosh" w:hAnsi="Nikosh" w:cs="Nikosh"/>
                        <w:color w:val="00000A"/>
                        <w:sz w:val="24"/>
                        <w:sz w:val="24"/>
                        <w:szCs w:val="24"/>
                      </w:rPr>
                      <w:t xml:space="preserve"> </w:t>
                    </w:r>
                    <w:r>
                      <w:rPr>
                        <w:rFonts w:ascii="Nikosh" w:hAnsi="Nikosh" w:cs="Nikosh"/>
                        <w:color w:val="00000A"/>
                        <w:sz w:val="24"/>
                        <w:sz w:val="24"/>
                        <w:szCs w:val="24"/>
                        <w:lang w:bidi="bn-IN"/>
                      </w:rPr>
                      <w:t>বন্ধু</w:t>
                    </w:r>
                  </w:p>
                </w:txbxContent>
              </v:textbox>
            </v:rect>
          </w:pict>
        </mc:Fallback>
      </mc:AlternateContent>
    </w:r>
    <w:r>
      <w:rPr>
        <w:rFonts w:ascii="SutonnyMJ" w:hAnsi="SutonnyMJ"/>
        <w:b/>
        <w:sz w:val="48"/>
      </w:rPr>
      <w:t>Kg©ms¯’vb e¨vsK</w:t>
    </w:r>
  </w:p>
  <w:p>
    <w:pPr>
      <w:pStyle w:val="Title"/>
      <w:rPr>
        <w:rFonts w:ascii="SutonnyMJ" w:hAnsi="SutonnyMJ"/>
        <w:sz w:val="32"/>
      </w:rPr>
    </w:pPr>
    <w:r>
      <w:rPr>
        <w:rFonts w:ascii="SutonnyMJ" w:hAnsi="SutonnyMJ"/>
        <w:sz w:val="32"/>
      </w:rPr>
      <w:t>(ivóª gvwjKvbvaxb GKwU Avw_©K cÖwZôvb)</w:t>
    </w:r>
  </w:p>
  <w:p>
    <w:pPr>
      <w:pStyle w:val="Title"/>
      <w:rPr>
        <w:rFonts w:ascii="SutonnyMJ" w:hAnsi="SutonnyMJ"/>
        <w:sz w:val="16"/>
      </w:rPr>
    </w:pPr>
    <w:r>
      <w:rPr>
        <w:rFonts w:ascii="SutonnyMJ" w:hAnsi="SutonnyMJ"/>
        <w:sz w:val="16"/>
      </w:rPr>
    </w:r>
  </w:p>
  <w:p>
    <w:pPr>
      <w:pStyle w:val="Title"/>
      <w:rPr>
        <w:rFonts w:ascii="SutonnyMJ" w:hAnsi="SutonnyMJ"/>
        <w:b/>
        <w:b/>
        <w:sz w:val="32"/>
        <w:u w:val="thick"/>
      </w:rPr>
    </w:pPr>
    <w:r>
      <w:rPr>
        <w:rFonts w:ascii="SutonnyMJ" w:hAnsi="SutonnyMJ"/>
        <w:b/>
        <w:sz w:val="32"/>
        <w:u w:val="thick"/>
      </w:rPr>
      <w:t>Rbms‡hvM Dc-wefvM</w:t>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bn-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Vrinda"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3a56"/>
    <w:pPr>
      <w:widowControl/>
      <w:bidi w:val="0"/>
      <w:spacing w:lineRule="auto" w:line="240" w:before="0" w:after="0"/>
      <w:jc w:val="left"/>
    </w:pPr>
    <w:rPr>
      <w:rFonts w:ascii="SutonnyII" w:hAnsi="SutonnyII" w:eastAsia="Times New Roman" w:cs="Times New Roman"/>
      <w:color w:val="00000A"/>
      <w:kern w:val="0"/>
      <w:sz w:val="28"/>
      <w:szCs w:val="20"/>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7436a0"/>
    <w:rPr>
      <w:rFonts w:ascii="SutonnyEMJ" w:hAnsi="SutonnyEMJ" w:eastAsia="Times New Roman" w:cs="Times New Roman"/>
      <w:sz w:val="34"/>
      <w:szCs w:val="24"/>
      <w:lang w:eastAsia="x-none"/>
    </w:rPr>
  </w:style>
  <w:style w:type="character" w:styleId="BalloonTextChar" w:customStyle="1">
    <w:name w:val="Balloon Text Char"/>
    <w:basedOn w:val="DefaultParagraphFont"/>
    <w:link w:val="BalloonText"/>
    <w:uiPriority w:val="99"/>
    <w:semiHidden/>
    <w:qFormat/>
    <w:rsid w:val="009f6803"/>
    <w:rPr>
      <w:rFonts w:ascii="Segoe UI" w:hAnsi="Segoe UI" w:eastAsia="Times New Roman" w:cs="Segoe UI"/>
      <w:sz w:val="18"/>
      <w:szCs w:val="18"/>
    </w:rPr>
  </w:style>
  <w:style w:type="character" w:styleId="HeaderChar" w:customStyle="1">
    <w:name w:val="Header Char"/>
    <w:basedOn w:val="DefaultParagraphFont"/>
    <w:link w:val="Header"/>
    <w:uiPriority w:val="99"/>
    <w:qFormat/>
    <w:rsid w:val="00db14f0"/>
    <w:rPr>
      <w:rFonts w:ascii="SutonnyII" w:hAnsi="SutonnyII" w:eastAsia="Times New Roman" w:cs="Times New Roman"/>
      <w:sz w:val="28"/>
      <w:szCs w:val="20"/>
    </w:rPr>
  </w:style>
  <w:style w:type="character" w:styleId="FooterChar" w:customStyle="1">
    <w:name w:val="Footer Char"/>
    <w:basedOn w:val="DefaultParagraphFont"/>
    <w:link w:val="Footer"/>
    <w:uiPriority w:val="99"/>
    <w:qFormat/>
    <w:rsid w:val="00db14f0"/>
    <w:rPr>
      <w:rFonts w:ascii="SutonnyII" w:hAnsi="SutonnyII" w:eastAsia="Times New Roman" w:cs="Times New Roman"/>
      <w:sz w:val="28"/>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link w:val="TitleChar"/>
    <w:qFormat/>
    <w:rsid w:val="007436a0"/>
    <w:pPr>
      <w:jc w:val="center"/>
    </w:pPr>
    <w:rPr>
      <w:rFonts w:ascii="SutonnyEMJ" w:hAnsi="SutonnyEMJ"/>
      <w:sz w:val="34"/>
      <w:szCs w:val="24"/>
      <w:lang w:eastAsia="x-none"/>
    </w:rPr>
  </w:style>
  <w:style w:type="paragraph" w:styleId="BalloonText">
    <w:name w:val="Balloon Text"/>
    <w:basedOn w:val="Normal"/>
    <w:link w:val="BalloonTextChar"/>
    <w:uiPriority w:val="99"/>
    <w:semiHidden/>
    <w:unhideWhenUsed/>
    <w:qFormat/>
    <w:rsid w:val="009f6803"/>
    <w:pPr/>
    <w:rPr>
      <w:rFonts w:ascii="Segoe UI" w:hAnsi="Segoe UI" w:cs="Segoe UI"/>
      <w:sz w:val="18"/>
      <w:szCs w:val="18"/>
    </w:rPr>
  </w:style>
  <w:style w:type="paragraph" w:styleId="Header">
    <w:name w:val="Header"/>
    <w:basedOn w:val="Normal"/>
    <w:link w:val="HeaderChar"/>
    <w:uiPriority w:val="99"/>
    <w:unhideWhenUsed/>
    <w:rsid w:val="00db14f0"/>
    <w:pPr>
      <w:tabs>
        <w:tab w:val="center" w:pos="4680" w:leader="none"/>
        <w:tab w:val="right" w:pos="9360" w:leader="none"/>
      </w:tabs>
    </w:pPr>
    <w:rPr/>
  </w:style>
  <w:style w:type="paragraph" w:styleId="Footer">
    <w:name w:val="Footer"/>
    <w:basedOn w:val="Normal"/>
    <w:link w:val="FooterChar"/>
    <w:uiPriority w:val="99"/>
    <w:unhideWhenUsed/>
    <w:rsid w:val="00db14f0"/>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LibreOffice/6.0.1.1$Windows_X86_64 LibreOffice_project/60bfb1526849283ce2491346ed2aa51c465abfe6</Application>
  <Pages>1</Pages>
  <Words>169</Words>
  <Characters>848</Characters>
  <CharactersWithSpaces>1030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2018-02-01T04:47:00Z</dcterms:created>
  <dc:creator>ITRahat</dc:creator>
  <dc:description/>
  <dc:language>en-US</dc:language>
  <cp:lastModifiedBy/>
  <cp:lastPrinted>2018-02-25T13:11:48Z</cp:lastPrinted>
  <dcterms:modified xsi:type="dcterms:W3CDTF">2018-02-25T14:09:33Z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