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/>
  <w:body>
    <w:p w14:paraId="56F782CB" w14:textId="36FC6B68" w:rsidR="00500463" w:rsidRPr="0092045F" w:rsidRDefault="0041411D" w:rsidP="00500463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4D7D6" wp14:editId="2CE31824">
                <wp:simplePos x="0" y="0"/>
                <wp:positionH relativeFrom="margin">
                  <wp:posOffset>113665</wp:posOffset>
                </wp:positionH>
                <wp:positionV relativeFrom="paragraph">
                  <wp:posOffset>391795</wp:posOffset>
                </wp:positionV>
                <wp:extent cx="1310005" cy="231775"/>
                <wp:effectExtent l="0" t="0" r="23495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2317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648A9" w14:textId="77777777" w:rsidR="009321A0" w:rsidRDefault="009321A0" w:rsidP="005004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42E4EF2" w14:textId="77777777" w:rsidR="009321A0" w:rsidRDefault="009321A0" w:rsidP="0050046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D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95pt;margin-top:30.85pt;width:103.1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" fillcolor="#ccecff">
                <v:textbox>
                  <w:txbxContent>
                    <w:p w14:paraId="575648A9" w14:textId="77777777" w:rsidR="009321A0" w:rsidRDefault="009321A0" w:rsidP="005004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42E4EF2" w14:textId="77777777" w:rsidR="009321A0" w:rsidRDefault="009321A0" w:rsidP="0050046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47BC8B1" wp14:editId="1F21E5E9">
            <wp:simplePos x="0" y="0"/>
            <wp:positionH relativeFrom="column">
              <wp:posOffset>1457325</wp:posOffset>
            </wp:positionH>
            <wp:positionV relativeFrom="paragraph">
              <wp:posOffset>7620</wp:posOffset>
            </wp:positionV>
            <wp:extent cx="638175" cy="6381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63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500463" w:rsidRPr="0092045F">
        <w:rPr>
          <w:rFonts w:ascii="NikoshBAN" w:hAnsi="NikoshBAN" w:cs="NikoshBAN"/>
          <w:sz w:val="52"/>
          <w:szCs w:val="52"/>
          <w:cs/>
          <w:lang w:bidi="bn-BD"/>
        </w:rPr>
        <w:t>কর্মসংস্থান ব্যাংক</w:t>
      </w:r>
    </w:p>
    <w:p w14:paraId="73A4D356" w14:textId="7C67D8FD" w:rsidR="00500463" w:rsidRPr="0041411D" w:rsidRDefault="00500463" w:rsidP="0041411D">
      <w:pPr>
        <w:pStyle w:val="Heading2"/>
        <w:spacing w:before="0" w:after="0"/>
        <w:jc w:val="center"/>
        <w:rPr>
          <w:sz w:val="22"/>
          <w:szCs w:val="24"/>
          <w:u w:val="single"/>
        </w:rPr>
      </w:pPr>
      <w:r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92045F">
        <w:rPr>
          <w:rFonts w:ascii="NikoshBAN" w:hAnsi="NikoshBAN" w:cs="NikoshBAN"/>
          <w:b w:val="0"/>
          <w:bCs w:val="0"/>
          <w:i w:val="0"/>
          <w:iCs w:val="0"/>
          <w:sz w:val="22"/>
          <w:szCs w:val="24"/>
        </w:rPr>
        <w:t>(</w:t>
      </w:r>
      <w:r w:rsidRPr="0092045F">
        <w:rPr>
          <w:rFonts w:ascii="NikoshBAN" w:hAnsi="NikoshBAN" w:cs="NikoshBAN"/>
          <w:b w:val="0"/>
          <w:bCs w:val="0"/>
          <w:i w:val="0"/>
          <w:iCs w:val="0"/>
          <w:sz w:val="22"/>
          <w:szCs w:val="24"/>
          <w:cs/>
          <w:lang w:bidi="bn-IN"/>
        </w:rPr>
        <w:t>রাষ্ট্রমালিকানাধীন একটি আর্থিক প্রতিষ্ঠান</w:t>
      </w:r>
      <w:r w:rsidR="0041411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D2282E" wp14:editId="727DE466">
                <wp:simplePos x="0" y="0"/>
                <wp:positionH relativeFrom="column">
                  <wp:posOffset>4816475</wp:posOffset>
                </wp:positionH>
                <wp:positionV relativeFrom="paragraph">
                  <wp:posOffset>3810</wp:posOffset>
                </wp:positionV>
                <wp:extent cx="1228298" cy="354842"/>
                <wp:effectExtent l="0" t="0" r="1016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54842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7E78" w14:textId="77777777" w:rsidR="009321A0" w:rsidRPr="00DE3151" w:rsidRDefault="009321A0" w:rsidP="00500463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Òï×vPvi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Avi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wkóvPvi</w:t>
                            </w:r>
                            <w:proofErr w:type="spellEnd"/>
                          </w:p>
                          <w:p w14:paraId="7786712C" w14:textId="77777777" w:rsidR="009321A0" w:rsidRPr="00DE3151" w:rsidRDefault="009321A0" w:rsidP="00500463">
                            <w:pPr>
                              <w:jc w:val="center"/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Kg©ms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¯’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>e¨vs‡Ki</w:t>
                            </w:r>
                            <w:proofErr w:type="spellEnd"/>
                            <w:r w:rsidRPr="00DE3151">
                              <w:rPr>
                                <w:rFonts w:ascii="SutonnyMJ" w:hAnsi="SutonnyMJ" w:cs="SutonnyMJ"/>
                                <w:sz w:val="18"/>
                                <w:szCs w:val="18"/>
                              </w:rPr>
                              <w:t xml:space="preserve"> A½xKviÓ</w:t>
                            </w:r>
                          </w:p>
                          <w:p w14:paraId="7BB08BEF" w14:textId="77777777" w:rsidR="009321A0" w:rsidRDefault="009321A0" w:rsidP="00500463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282E" id="Text Box 3" o:spid="_x0000_s1027" type="#_x0000_t202" style="position:absolute;left:0;text-align:left;margin-left:379.25pt;margin-top:.3pt;width:96.7pt;height:27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" fillcolor="#ccecff">
                <v:textbox>
                  <w:txbxContent>
                    <w:p w14:paraId="0B3E7E78" w14:textId="77777777" w:rsidR="009321A0" w:rsidRPr="00DE3151" w:rsidRDefault="009321A0" w:rsidP="00500463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</w:rPr>
                      </w:pP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Òï×vPvi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Avi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wkóvPvi</w:t>
                      </w:r>
                      <w:proofErr w:type="spellEnd"/>
                    </w:p>
                    <w:p w14:paraId="7786712C" w14:textId="77777777" w:rsidR="009321A0" w:rsidRPr="00DE3151" w:rsidRDefault="009321A0" w:rsidP="00500463">
                      <w:pPr>
                        <w:jc w:val="center"/>
                        <w:rPr>
                          <w:rFonts w:ascii="SutonnyMJ" w:hAnsi="SutonnyMJ" w:cs="SutonnyMJ"/>
                          <w:sz w:val="18"/>
                          <w:szCs w:val="18"/>
                        </w:rPr>
                      </w:pP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Kg©ms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¯’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vb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>e¨vs‡Ki</w:t>
                      </w:r>
                      <w:proofErr w:type="spellEnd"/>
                      <w:r w:rsidRPr="00DE3151">
                        <w:rPr>
                          <w:rFonts w:ascii="SutonnyMJ" w:hAnsi="SutonnyMJ" w:cs="SutonnyMJ"/>
                          <w:sz w:val="18"/>
                          <w:szCs w:val="18"/>
                        </w:rPr>
                        <w:t xml:space="preserve"> A½xKviÓ</w:t>
                      </w:r>
                    </w:p>
                    <w:p w14:paraId="7BB08BEF" w14:textId="77777777" w:rsidR="009321A0" w:rsidRDefault="009321A0" w:rsidP="00500463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11D">
        <w:rPr>
          <w:rFonts w:ascii="NikoshBAN" w:hAnsi="NikoshBAN" w:cs="NikoshBAN"/>
          <w:b w:val="0"/>
          <w:bCs w:val="0"/>
          <w:i w:val="0"/>
          <w:iCs w:val="0"/>
          <w:sz w:val="22"/>
          <w:szCs w:val="24"/>
        </w:rPr>
        <w:t>)</w:t>
      </w:r>
    </w:p>
    <w:p w14:paraId="154C8C2C" w14:textId="77777777" w:rsidR="00500463" w:rsidRPr="0092045F" w:rsidRDefault="00500463" w:rsidP="00500463">
      <w:pPr>
        <w:spacing w:after="0" w:line="240" w:lineRule="auto"/>
        <w:jc w:val="center"/>
        <w:rPr>
          <w:rFonts w:ascii="Nikosh" w:hAnsi="Nikosh" w:cs="Nikosh"/>
          <w:sz w:val="20"/>
          <w:szCs w:val="24"/>
        </w:rPr>
      </w:pPr>
      <w:r>
        <w:rPr>
          <w:rFonts w:ascii="Nikosh" w:hAnsi="Nikosh" w:cs="Nikosh"/>
          <w:sz w:val="20"/>
          <w:szCs w:val="24"/>
        </w:rPr>
        <w:t xml:space="preserve">    </w:t>
      </w:r>
      <w:r w:rsidRPr="0092045F">
        <w:rPr>
          <w:rFonts w:ascii="Nikosh" w:hAnsi="Nikosh" w:cs="Nikosh"/>
          <w:sz w:val="20"/>
          <w:szCs w:val="24"/>
        </w:rPr>
        <w:t>www.kb.gov.bd</w:t>
      </w:r>
    </w:p>
    <w:p w14:paraId="1C1C19CB" w14:textId="77777777" w:rsidR="00881B71" w:rsidRDefault="00881B71" w:rsidP="00500463">
      <w:pPr>
        <w:spacing w:after="0" w:line="240" w:lineRule="auto"/>
        <w:ind w:firstLine="274"/>
        <w:jc w:val="center"/>
        <w:rPr>
          <w:rFonts w:ascii="Nikosh" w:hAnsi="Nikosh" w:cs="Nikosh"/>
          <w:sz w:val="32"/>
          <w:szCs w:val="32"/>
        </w:rPr>
      </w:pPr>
    </w:p>
    <w:p w14:paraId="34AA2643" w14:textId="19F6B085" w:rsidR="00500463" w:rsidRPr="0009373B" w:rsidRDefault="0041411D" w:rsidP="00500463">
      <w:pPr>
        <w:spacing w:after="0" w:line="240" w:lineRule="auto"/>
        <w:ind w:firstLine="274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শাখা</w:t>
      </w:r>
      <w:proofErr w:type="spellEnd"/>
      <w:r w:rsidR="00B62A5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B62A55">
        <w:rPr>
          <w:rFonts w:ascii="Nikosh" w:hAnsi="Nikosh" w:cs="Nikosh"/>
          <w:sz w:val="32"/>
          <w:szCs w:val="32"/>
        </w:rPr>
        <w:t>পর্যায়ের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সিটিজেন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চার্টার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(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সেবা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প্রদান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500463" w:rsidRPr="0009373B">
        <w:rPr>
          <w:rFonts w:ascii="Nikosh" w:hAnsi="Nikosh" w:cs="Nikosh"/>
          <w:sz w:val="32"/>
          <w:szCs w:val="32"/>
        </w:rPr>
        <w:t>প্রতিশ্রুতি</w:t>
      </w:r>
      <w:proofErr w:type="spellEnd"/>
      <w:r w:rsidR="00500463" w:rsidRPr="0009373B">
        <w:rPr>
          <w:rFonts w:ascii="Nikosh" w:hAnsi="Nikosh" w:cs="Nikosh"/>
          <w:sz w:val="32"/>
          <w:szCs w:val="32"/>
        </w:rPr>
        <w:t>)</w:t>
      </w:r>
    </w:p>
    <w:p w14:paraId="5F5C5AE5" w14:textId="77777777" w:rsidR="00881B71" w:rsidRPr="000F43EF" w:rsidRDefault="00881B71" w:rsidP="000F43EF">
      <w:pPr>
        <w:spacing w:after="0" w:line="240" w:lineRule="auto"/>
        <w:rPr>
          <w:rFonts w:ascii="Nikosh" w:hAnsi="Nikosh" w:cs="Nikosh"/>
          <w:sz w:val="12"/>
          <w:szCs w:val="12"/>
        </w:rPr>
      </w:pPr>
    </w:p>
    <w:p w14:paraId="375B3719" w14:textId="77777777" w:rsidR="000F43EF" w:rsidRPr="000F43EF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  <w:proofErr w:type="spellStart"/>
      <w:r w:rsidRPr="000F43EF">
        <w:rPr>
          <w:rFonts w:ascii="Nikosh" w:hAnsi="Nikosh" w:cs="Nikosh"/>
          <w:b/>
          <w:bCs/>
        </w:rPr>
        <w:t>ভিশন</w:t>
      </w:r>
      <w:proofErr w:type="spellEnd"/>
      <w:r w:rsidRPr="000F43EF">
        <w:rPr>
          <w:rFonts w:ascii="Nikosh" w:hAnsi="Nikosh" w:cs="Nikosh"/>
          <w:b/>
          <w:bCs/>
        </w:rPr>
        <w:t>:</w:t>
      </w:r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দেশের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বিশেষ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যুবদের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কর্মসংস্থানের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মাধ্যমে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অর্থনৈতিক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উন্নয়ন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কর্মকান্ডে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সম্পৃক্তকরণ</w:t>
      </w:r>
      <w:proofErr w:type="spellEnd"/>
      <w:r w:rsidRPr="000F43EF">
        <w:rPr>
          <w:rFonts w:ascii="Nikosh" w:hAnsi="Nikosh" w:cs="Nikosh"/>
          <w:sz w:val="20"/>
          <w:szCs w:val="20"/>
        </w:rPr>
        <w:t>।</w:t>
      </w:r>
    </w:p>
    <w:p w14:paraId="2B573D97" w14:textId="37003CBE" w:rsidR="00881B71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  <w:proofErr w:type="spellStart"/>
      <w:r w:rsidRPr="000F43EF">
        <w:rPr>
          <w:rFonts w:ascii="Nikosh" w:hAnsi="Nikosh" w:cs="Nikosh"/>
          <w:b/>
          <w:bCs/>
        </w:rPr>
        <w:t>মিশন</w:t>
      </w:r>
      <w:proofErr w:type="spellEnd"/>
      <w:r w:rsidRPr="000F43EF">
        <w:rPr>
          <w:rFonts w:ascii="Nikosh" w:hAnsi="Nikosh" w:cs="Nikosh"/>
          <w:b/>
          <w:bCs/>
        </w:rPr>
        <w:t>:</w:t>
      </w:r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ঋণ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প্রদানের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মাধ্যমে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বেকার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যুবদের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আত্ম-কর্মসংস্থানের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সুযোগ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সৃষ্টি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তাদের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আর্থসামাজিক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উন্নয়ন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0F43EF">
        <w:rPr>
          <w:rFonts w:ascii="Nikosh" w:hAnsi="Nikosh" w:cs="Nikosh"/>
          <w:sz w:val="20"/>
          <w:szCs w:val="20"/>
        </w:rPr>
        <w:t>ঋণগ্রহীতাদের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সঞ্চয়ে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উদ্বুদ্ধ</w:t>
      </w:r>
      <w:proofErr w:type="spellEnd"/>
      <w:r w:rsidRPr="000F43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0F43EF">
        <w:rPr>
          <w:rFonts w:ascii="Nikosh" w:hAnsi="Nikosh" w:cs="Nikosh"/>
          <w:sz w:val="20"/>
          <w:szCs w:val="20"/>
        </w:rPr>
        <w:t>করা</w:t>
      </w:r>
      <w:proofErr w:type="spellEnd"/>
      <w:r w:rsidRPr="000F43EF">
        <w:rPr>
          <w:rFonts w:ascii="Nikosh" w:hAnsi="Nikosh" w:cs="Nikosh"/>
          <w:sz w:val="20"/>
          <w:szCs w:val="20"/>
        </w:rPr>
        <w:t>;</w:t>
      </w:r>
    </w:p>
    <w:p w14:paraId="1F2704CA" w14:textId="77777777" w:rsidR="000F43EF" w:rsidRPr="00B11A40" w:rsidRDefault="000F43EF" w:rsidP="000F43EF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14:paraId="29330846" w14:textId="4C594747" w:rsidR="009321A0" w:rsidRDefault="005169D9" w:rsidP="00500463">
      <w:pPr>
        <w:spacing w:after="0" w:line="240" w:lineRule="auto"/>
        <w:jc w:val="both"/>
        <w:rPr>
          <w:rFonts w:ascii="Shonar Bangla" w:hAnsi="Shonar Bangla" w:cs="Shonar Bangla"/>
          <w:sz w:val="20"/>
          <w:szCs w:val="20"/>
        </w:rPr>
      </w:pPr>
      <w:proofErr w:type="spellStart"/>
      <w:r>
        <w:rPr>
          <w:rFonts w:ascii="Shonar Bangla" w:hAnsi="Shonar Bangla" w:cs="Shonar Bangla"/>
          <w:sz w:val="20"/>
          <w:szCs w:val="20"/>
        </w:rPr>
        <w:t>সমগ্র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0"/>
          <w:szCs w:val="20"/>
        </w:rPr>
        <w:t>দেশে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২</w:t>
      </w:r>
      <w:r w:rsidR="009E7873">
        <w:rPr>
          <w:rFonts w:ascii="Shonar Bangla" w:hAnsi="Shonar Bangla" w:cs="Shonar Bangla"/>
          <w:sz w:val="20"/>
          <w:szCs w:val="20"/>
        </w:rPr>
        <w:t>৭</w:t>
      </w:r>
      <w:r w:rsidR="00020658">
        <w:rPr>
          <w:rFonts w:ascii="Shonar Bangla" w:hAnsi="Shonar Bangla" w:cs="Shonar Bangla"/>
          <w:sz w:val="20"/>
          <w:szCs w:val="20"/>
        </w:rPr>
        <w:t>৭</w:t>
      </w:r>
      <w:r>
        <w:rPr>
          <w:rFonts w:ascii="Shonar Bangla" w:hAnsi="Shonar Bangla" w:cs="Shonar Bangla"/>
          <w:sz w:val="20"/>
          <w:szCs w:val="20"/>
        </w:rPr>
        <w:t xml:space="preserve">টি </w:t>
      </w:r>
      <w:proofErr w:type="spellStart"/>
      <w:r>
        <w:rPr>
          <w:rFonts w:ascii="Shonar Bangla" w:hAnsi="Shonar Bangla" w:cs="Shonar Bangla"/>
          <w:sz w:val="20"/>
          <w:szCs w:val="20"/>
        </w:rPr>
        <w:t>শাখা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(</w:t>
      </w:r>
      <w:proofErr w:type="spellStart"/>
      <w:r>
        <w:rPr>
          <w:rFonts w:ascii="Shonar Bangla" w:hAnsi="Shonar Bangla" w:cs="Shonar Bangla"/>
          <w:sz w:val="20"/>
          <w:szCs w:val="20"/>
        </w:rPr>
        <w:t>মহানগরে</w:t>
      </w:r>
      <w:proofErr w:type="spellEnd"/>
      <w:r>
        <w:rPr>
          <w:rFonts w:ascii="Shonar Bangla" w:hAnsi="Shonar Bangla" w:cs="Shonar Bangla"/>
          <w:sz w:val="20"/>
          <w:szCs w:val="20"/>
        </w:rPr>
        <w:t xml:space="preserve"> </w:t>
      </w:r>
      <w:r w:rsidR="00200FD4">
        <w:rPr>
          <w:rFonts w:ascii="Shonar Bangla" w:hAnsi="Shonar Bangla" w:cs="Shonar Bangla"/>
          <w:sz w:val="20"/>
          <w:szCs w:val="20"/>
        </w:rPr>
        <w:t>১১</w:t>
      </w:r>
      <w:r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জেলায়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৬৪</w:t>
      </w:r>
      <w:r w:rsidR="00010077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,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উপজেলায়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r w:rsidR="00020658">
        <w:rPr>
          <w:rFonts w:ascii="Shonar Bangla" w:hAnsi="Shonar Bangla" w:cs="Shonar Bangla"/>
          <w:sz w:val="20"/>
          <w:szCs w:val="20"/>
        </w:rPr>
        <w:t>২০২</w:t>
      </w:r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টি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শাখা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), ৩৩টি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আঞ্চলিক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>,</w:t>
      </w:r>
      <w:r w:rsidR="00500463">
        <w:rPr>
          <w:rFonts w:ascii="Shonar Bangla" w:hAnsi="Shonar Bangla" w:cs="Shonar Bangla"/>
          <w:sz w:val="20"/>
          <w:szCs w:val="20"/>
        </w:rPr>
        <w:t xml:space="preserve"> ৪টি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বিভাগীয়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নিরীক্ষা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>,</w:t>
      </w:r>
      <w:r w:rsidR="00500463" w:rsidRPr="00B11A40">
        <w:rPr>
          <w:rFonts w:ascii="Shonar Bangla" w:hAnsi="Shonar Bangla" w:cs="Shonar Bangla"/>
          <w:sz w:val="20"/>
          <w:szCs w:val="20"/>
        </w:rPr>
        <w:t xml:space="preserve"> ৪টি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বিভাগীয়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এবং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প্রধান</w:t>
      </w:r>
      <w:proofErr w:type="spellEnd"/>
      <w:r w:rsidR="00500463" w:rsidRPr="00B11A4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500463" w:rsidRPr="00B11A40">
        <w:rPr>
          <w:rFonts w:ascii="Shonar Bangla" w:hAnsi="Shonar Bangla" w:cs="Shonar Bangla"/>
          <w:sz w:val="20"/>
          <w:szCs w:val="20"/>
        </w:rPr>
        <w:t>কার্যালয়</w:t>
      </w:r>
      <w:r w:rsidR="00165DEA">
        <w:rPr>
          <w:rFonts w:ascii="Shonar Bangla" w:hAnsi="Shonar Bangla" w:cs="Shonar Bangla"/>
          <w:sz w:val="20"/>
          <w:szCs w:val="20"/>
        </w:rPr>
        <w:t>-</w:t>
      </w:r>
      <w:r w:rsidR="007C0360">
        <w:rPr>
          <w:rFonts w:ascii="Shonar Bangla" w:hAnsi="Shonar Bangla" w:cs="Shonar Bangla"/>
          <w:sz w:val="20"/>
          <w:szCs w:val="20"/>
        </w:rPr>
        <w:t>এর</w:t>
      </w:r>
      <w:proofErr w:type="spellEnd"/>
      <w:r w:rsidR="007C0360">
        <w:rPr>
          <w:rFonts w:ascii="Shonar Bangla" w:hAnsi="Shonar Bangla" w:cs="Shonar Bangla"/>
          <w:sz w:val="20"/>
          <w:szCs w:val="20"/>
        </w:rPr>
        <w:t xml:space="preserve"> </w:t>
      </w:r>
      <w:proofErr w:type="spellStart"/>
      <w:r w:rsidR="007C0360">
        <w:rPr>
          <w:rFonts w:ascii="Shonar Bangla" w:hAnsi="Shonar Bangla" w:cs="Shonar Bangla"/>
          <w:sz w:val="20"/>
          <w:szCs w:val="20"/>
        </w:rPr>
        <w:t>সেবা</w:t>
      </w:r>
      <w:r w:rsidR="00500463">
        <w:rPr>
          <w:rFonts w:ascii="Shonar Bangla" w:hAnsi="Shonar Bangla" w:cs="Shonar Bangla"/>
          <w:sz w:val="20"/>
          <w:szCs w:val="20"/>
        </w:rPr>
        <w:t>সমূহ</w:t>
      </w:r>
      <w:proofErr w:type="spellEnd"/>
      <w:r w:rsidR="00500463">
        <w:rPr>
          <w:rFonts w:ascii="Shonar Bangla" w:hAnsi="Shonar Bangla" w:cs="Shonar Bangla"/>
          <w:sz w:val="20"/>
          <w:szCs w:val="20"/>
        </w:rPr>
        <w:t>:</w:t>
      </w:r>
    </w:p>
    <w:tbl>
      <w:tblPr>
        <w:tblW w:w="10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5185"/>
      </w:tblGrid>
      <w:tr w:rsidR="00500463" w:rsidRPr="00B11A40" w14:paraId="2D8DEF65" w14:textId="77777777" w:rsidTr="002227E1">
        <w:trPr>
          <w:trHeight w:val="14282"/>
        </w:trPr>
        <w:tc>
          <w:tcPr>
            <w:tcW w:w="5153" w:type="dxa"/>
            <w:shd w:val="clear" w:color="auto" w:fill="auto"/>
          </w:tcPr>
          <w:p w14:paraId="25D12DBD" w14:textId="48419FAA" w:rsidR="00500463" w:rsidRPr="008219D0" w:rsidRDefault="009321A0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8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ab/>
            </w:r>
            <w:r>
              <w:rPr>
                <w:rFonts w:ascii="Shonar Bangla" w:hAnsi="Shonar Bangla" w:cs="Shonar Bangla"/>
                <w:sz w:val="20"/>
                <w:szCs w:val="20"/>
              </w:rPr>
              <w:tab/>
            </w:r>
          </w:p>
          <w:p w14:paraId="64D46A00" w14:textId="5634F2F6" w:rsidR="00B07F9A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১।</w:t>
            </w:r>
            <w:r w:rsidR="00B07F9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B07F9A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B07F9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B07F9A">
              <w:rPr>
                <w:rFonts w:ascii="Nikosh" w:hAnsi="Nikosh" w:cs="Nikosh"/>
                <w:b/>
                <w:sz w:val="20"/>
                <w:szCs w:val="20"/>
              </w:rPr>
              <w:t>কর্মসূচিসমূহ</w:t>
            </w:r>
            <w:proofErr w:type="spellEnd"/>
            <w:r w:rsidR="00B07F9A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43F360A2" w14:textId="1B16548E" w:rsidR="00500463" w:rsidRPr="00252BD1" w:rsidRDefault="006E7DC1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(ক)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নিজন্ব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3A1F98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6ACF1080" w14:textId="5A6B0D3E" w:rsidR="00500463" w:rsidRPr="00252BD1" w:rsidRDefault="00500463" w:rsidP="009321A0">
            <w:pPr>
              <w:spacing w:after="0"/>
              <w:ind w:left="189" w:hanging="189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(খ) </w:t>
            </w:r>
            <w:r w:rsidRPr="00252BD1">
              <w:rPr>
                <w:rFonts w:ascii="Nikosh" w:hAnsi="Nikosh" w:cs="Nikosh"/>
                <w:b/>
                <w:sz w:val="16"/>
                <w:szCs w:val="16"/>
              </w:rPr>
              <w:t>COVID-</w:t>
            </w:r>
            <w:r w:rsidR="00FB0145" w:rsidRPr="00252BD1">
              <w:rPr>
                <w:rFonts w:ascii="Nikosh" w:hAnsi="Nikosh" w:cs="Nikosh"/>
                <w:b/>
                <w:sz w:val="16"/>
                <w:szCs w:val="16"/>
              </w:rPr>
              <w:t>19</w:t>
            </w:r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>এর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প্রভাব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মোকাবেলার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লক্ষ্যে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অর্থন</w:t>
            </w:r>
            <w:r w:rsidR="00A17579">
              <w:rPr>
                <w:rFonts w:ascii="Nikosh" w:hAnsi="Nikosh" w:cs="Nikosh"/>
                <w:b/>
                <w:sz w:val="20"/>
                <w:szCs w:val="20"/>
              </w:rPr>
              <w:t>ীতিতে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গতিশীলতা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আনয়নকল্পে</w:t>
            </w:r>
            <w:proofErr w:type="spellEnd"/>
            <w:r w:rsidR="00A1757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A17579">
              <w:rPr>
                <w:rFonts w:ascii="Nikosh" w:hAnsi="Nikosh" w:cs="Nikosh"/>
                <w:b/>
                <w:sz w:val="20"/>
                <w:szCs w:val="20"/>
              </w:rPr>
              <w:t>দারিদ্র্য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বিমোচন</w:t>
            </w:r>
            <w:proofErr w:type="spellEnd"/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সৃষ্টির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জন্য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463986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24B8DCB0" w14:textId="7F83E54C" w:rsidR="00694C89" w:rsidRDefault="00500463" w:rsidP="00703A7D">
            <w:pPr>
              <w:spacing w:after="0"/>
              <w:ind w:left="185" w:hanging="185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cr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Pr="00252BD1">
              <w:rPr>
                <w:rFonts w:ascii="Nikosh" w:hAnsi="Nikosh" w:cs="Nikosh"/>
                <w:b/>
                <w:vanish/>
                <w:sz w:val="20"/>
                <w:szCs w:val="20"/>
              </w:rPr>
              <w:pgNum/>
            </w:r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(গ) </w:t>
            </w:r>
            <w:r w:rsidR="00694C89" w:rsidRPr="00252BD1">
              <w:rPr>
                <w:rFonts w:ascii="Nikosh" w:hAnsi="Nikosh" w:cs="Nikosh"/>
                <w:b/>
                <w:sz w:val="16"/>
                <w:szCs w:val="16"/>
              </w:rPr>
              <w:t>COVID-</w:t>
            </w:r>
            <w:r w:rsidR="00FB0145" w:rsidRPr="00252BD1">
              <w:rPr>
                <w:rFonts w:ascii="Nikosh" w:hAnsi="Nikosh" w:cs="Nikosh"/>
                <w:b/>
                <w:sz w:val="16"/>
                <w:szCs w:val="16"/>
              </w:rPr>
              <w:t>19</w:t>
            </w:r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FB0145" w:rsidRPr="00252BD1">
              <w:rPr>
                <w:rFonts w:ascii="Nikosh" w:hAnsi="Nikosh" w:cs="Nikosh"/>
                <w:b/>
                <w:sz w:val="20"/>
                <w:szCs w:val="20"/>
              </w:rPr>
              <w:t>এর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চলমান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সংক্রমণের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কারণে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আরোপিত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বিধিনিষেধের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ফলে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703A7D">
              <w:rPr>
                <w:rFonts w:ascii="Nikosh" w:hAnsi="Nikosh" w:cs="Nikosh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ক্ষতিগ্রস্ত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নিম্নআয়ের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মানুষের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অনুকূলে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নতুন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ঘোষিত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৪নং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প্রণোদনা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প্যাকেজের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020658">
              <w:rPr>
                <w:rFonts w:ascii="Nikosh" w:hAnsi="Nikosh" w:cs="Nikosh"/>
                <w:b/>
                <w:sz w:val="20"/>
                <w:szCs w:val="20"/>
              </w:rPr>
              <w:t>আওতায়</w:t>
            </w:r>
            <w:proofErr w:type="spellEnd"/>
            <w:r w:rsidR="0002065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94C89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94C89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626F61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62F70BD9" w14:textId="77777777" w:rsidR="00500463" w:rsidRPr="00252BD1" w:rsidRDefault="00694C89" w:rsidP="009321A0">
            <w:pPr>
              <w:spacing w:after="0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(ঘ)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বঙ্গবন্ধু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যুব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D94FEB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3A8E81B6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="00694C89">
              <w:rPr>
                <w:rFonts w:ascii="Nikosh" w:hAnsi="Nikosh" w:cs="Nikosh"/>
                <w:b/>
                <w:sz w:val="20"/>
                <w:szCs w:val="20"/>
              </w:rPr>
              <w:t>ঙ</w:t>
            </w:r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proofErr w:type="spellStart"/>
            <w:r w:rsidR="0080342F">
              <w:rPr>
                <w:rFonts w:ascii="Nikosh" w:hAnsi="Nikosh" w:cs="Nikosh"/>
                <w:b/>
                <w:sz w:val="20"/>
                <w:szCs w:val="20"/>
              </w:rPr>
              <w:t>বাংলাদেশ</w:t>
            </w:r>
            <w:proofErr w:type="spellEnd"/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মৎস্য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প্রাণিসম্পদ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0342F" w:rsidRPr="0080342F">
              <w:rPr>
                <w:rFonts w:ascii="Nikosh" w:hAnsi="Nikosh" w:cs="Nikosh"/>
                <w:b/>
                <w:sz w:val="20"/>
                <w:szCs w:val="20"/>
              </w:rPr>
              <w:t>সহায়তা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E36E1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proofErr w:type="spellStart"/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বিবিমপ্রাস</w:t>
            </w:r>
            <w:proofErr w:type="spellEnd"/>
            <w:r w:rsidR="006A2481" w:rsidRPr="006A2481">
              <w:rPr>
                <w:rFonts w:ascii="Nikosh" w:hAnsi="Nikosh" w:cs="Nikosh"/>
                <w:b/>
                <w:sz w:val="20"/>
                <w:szCs w:val="20"/>
              </w:rPr>
              <w:t>)</w:t>
            </w:r>
            <w:r w:rsidR="00D94FEB" w:rsidRPr="006A2481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081302F4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>(</w:t>
            </w:r>
            <w:r w:rsidR="00AE3FE3">
              <w:rPr>
                <w:rFonts w:ascii="Nikosh" w:hAnsi="Nikosh" w:cs="Nikosh"/>
                <w:b/>
                <w:sz w:val="20"/>
                <w:szCs w:val="20"/>
              </w:rPr>
              <w:t>চ</w:t>
            </w: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)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সরকারের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বিশেষ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 w:rsidR="006B6B18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C650A54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১)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কৃষিভ</w:t>
            </w:r>
            <w:r w:rsidR="006E7DC1">
              <w:rPr>
                <w:rFonts w:ascii="Nikosh" w:hAnsi="Nikosh" w:cs="Nikosh"/>
                <w:sz w:val="20"/>
                <w:szCs w:val="20"/>
              </w:rPr>
              <w:t>িত্তিক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শিল্পে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; </w:t>
            </w:r>
          </w:p>
          <w:p w14:paraId="2B4A217E" w14:textId="77777777" w:rsidR="0050046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২)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কারখানা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প্রতিষ্ঠানের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স্বেচ্ছা-অবসরপ্রাপ্ত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কর্মচ্যূত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শ্রমিক-কর্মচারীদের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কর্মসংস্থানে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5F3A49B" w14:textId="77777777" w:rsidR="004A4553" w:rsidRPr="00252BD1" w:rsidRDefault="004A4553" w:rsidP="004A455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(ছ)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ব্যাংকের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9A73F0">
              <w:rPr>
                <w:rFonts w:ascii="Nikosh" w:hAnsi="Nikosh" w:cs="Nikosh"/>
                <w:b/>
                <w:sz w:val="20"/>
                <w:szCs w:val="20"/>
              </w:rPr>
              <w:t>বিশেষ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কর্মসূচি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7EFEB33C" w14:textId="77777777" w:rsidR="004F79F3" w:rsidRPr="00252BD1" w:rsidRDefault="00637D74" w:rsidP="004F79F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637D74">
              <w:rPr>
                <w:rFonts w:ascii="Nikosh" w:hAnsi="Nikosh" w:cs="Nikosh"/>
                <w:sz w:val="20"/>
                <w:szCs w:val="20"/>
              </w:rPr>
              <w:t>১)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5533C">
              <w:rPr>
                <w:rFonts w:ascii="Nikosh" w:hAnsi="Nikosh" w:cs="Nikosh"/>
                <w:sz w:val="20"/>
                <w:szCs w:val="20"/>
              </w:rPr>
              <w:t>প্রতিবন্ধী</w:t>
            </w:r>
            <w:proofErr w:type="spellEnd"/>
            <w:r w:rsidR="008475B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475B7">
              <w:rPr>
                <w:rFonts w:ascii="Nikosh" w:hAnsi="Nikosh" w:cs="Nikosh"/>
                <w:sz w:val="20"/>
                <w:szCs w:val="20"/>
              </w:rPr>
              <w:t>বেকার</w:t>
            </w:r>
            <w:proofErr w:type="spellEnd"/>
            <w:r w:rsidR="008475B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475B7">
              <w:rPr>
                <w:rFonts w:ascii="Nikosh" w:hAnsi="Nikosh" w:cs="Nikosh"/>
                <w:sz w:val="20"/>
                <w:szCs w:val="20"/>
              </w:rPr>
              <w:t>যুবদের</w:t>
            </w:r>
            <w:proofErr w:type="spellEnd"/>
            <w:r w:rsidR="00F5533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>
              <w:rPr>
                <w:rFonts w:ascii="Nikosh" w:hAnsi="Nikosh" w:cs="Nikosh"/>
                <w:sz w:val="20"/>
                <w:szCs w:val="20"/>
              </w:rPr>
              <w:t>ক্ষুদ্র</w:t>
            </w:r>
            <w:proofErr w:type="spellEnd"/>
            <w:r w:rsidR="007A1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4F79F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F79F3"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="004F79F3"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C2EF857" w14:textId="77777777" w:rsidR="004F79F3" w:rsidRPr="00252BD1" w:rsidRDefault="004F79F3" w:rsidP="004F79F3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বিধবা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স্বামী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পরিত্যক্তা</w:t>
            </w:r>
            <w:r w:rsidR="00732415">
              <w:rPr>
                <w:rFonts w:ascii="Nikosh" w:hAnsi="Nikosh" w:cs="Nikosh"/>
                <w:sz w:val="20"/>
                <w:szCs w:val="20"/>
              </w:rPr>
              <w:t>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0F9D8AF" w14:textId="77777777" w:rsidR="004A4553" w:rsidRPr="00B8181C" w:rsidRDefault="00715708" w:rsidP="00B8181C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৩)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হিজড়া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সম্প্রদায়ের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13594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35945" w:rsidRPr="004F79F3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 w:rsidR="00135945" w:rsidRPr="004F79F3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BFA5219" w14:textId="77777777" w:rsidR="00500463" w:rsidRPr="00252BD1" w:rsidRDefault="008B314F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ঋণ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পাওয়ার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যোগ্যতা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1D2C361E" w14:textId="77777777" w:rsidR="00500463" w:rsidRPr="00252BD1" w:rsidRDefault="00500463" w:rsidP="009321A0">
            <w:pPr>
              <w:tabs>
                <w:tab w:val="left" w:pos="2992"/>
              </w:tabs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বাংলাদেশের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নাগরিক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424E23F" w14:textId="77777777" w:rsidR="001631A3" w:rsidRPr="00252BD1" w:rsidRDefault="00500463" w:rsidP="001631A3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বেকার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অর্ধবেকার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631A3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1631A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60855B4" w14:textId="77777777" w:rsidR="00DF2584" w:rsidRDefault="001631A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>গ)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44A9">
              <w:rPr>
                <w:rFonts w:ascii="Nikosh" w:hAnsi="Nikosh" w:cs="Nikosh"/>
                <w:sz w:val="20"/>
                <w:szCs w:val="20"/>
              </w:rPr>
              <w:t>কর্মসূচিভেদে</w:t>
            </w:r>
            <w:proofErr w:type="spellEnd"/>
            <w:r w:rsidR="00A844A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844A9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r w:rsidR="007E4981">
              <w:rPr>
                <w:rFonts w:ascii="Nikosh" w:hAnsi="Nikosh" w:cs="Nikosh"/>
                <w:sz w:val="20"/>
                <w:szCs w:val="20"/>
              </w:rPr>
              <w:t>জ্ঞানসম্পন্ন</w:t>
            </w:r>
            <w:proofErr w:type="spellEnd"/>
            <w:r w:rsidR="007E4981">
              <w:rPr>
                <w:rFonts w:ascii="Nikosh" w:hAnsi="Nikosh" w:cs="Nikosh"/>
                <w:sz w:val="20"/>
                <w:szCs w:val="20"/>
              </w:rPr>
              <w:t xml:space="preserve">/৫ম </w:t>
            </w:r>
            <w:proofErr w:type="spellStart"/>
            <w:r w:rsidR="007E4981">
              <w:rPr>
                <w:rFonts w:ascii="Nikosh" w:hAnsi="Nikosh" w:cs="Nikosh"/>
                <w:sz w:val="20"/>
                <w:szCs w:val="20"/>
              </w:rPr>
              <w:t>শ্রেণি</w:t>
            </w:r>
            <w:proofErr w:type="spellEnd"/>
            <w:r w:rsidR="007E498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7E4981">
              <w:rPr>
                <w:rFonts w:ascii="Nikosh" w:hAnsi="Nikosh" w:cs="Nikosh"/>
                <w:sz w:val="20"/>
                <w:szCs w:val="20"/>
              </w:rPr>
              <w:t>পি.ই.সি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>.</w:t>
            </w:r>
            <w:r w:rsidR="00A844A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পাস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136F9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F136F9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18CCAF36" w14:textId="77777777" w:rsidR="00DF2584" w:rsidRDefault="00F136F9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পরিচালনার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উপযুক্ত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অভিজ্ঞতা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থাকতে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F6A75C4" w14:textId="77777777" w:rsidR="00500463" w:rsidRPr="00252BD1" w:rsidRDefault="00FD4388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ঙ</w:t>
            </w:r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="00533D87">
              <w:rPr>
                <w:rFonts w:ascii="Nikosh" w:hAnsi="Nikosh" w:cs="Nikosh"/>
                <w:sz w:val="20"/>
                <w:szCs w:val="20"/>
              </w:rPr>
              <w:t>কর্মসূচিভেদে</w:t>
            </w:r>
            <w:proofErr w:type="spellEnd"/>
            <w:r w:rsidR="00533D8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বয়স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১৮-৫০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3234E786" w14:textId="77777777" w:rsidR="0050046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চ)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শাখার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অধিক্ষেত্রের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32A2DB51" w14:textId="77777777" w:rsidR="00DC71EF" w:rsidRDefault="00DB3690" w:rsidP="00DC71EF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ছ)</w:t>
            </w:r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ব্যাং</w:t>
            </w:r>
            <w:r w:rsidR="00DC71EF">
              <w:rPr>
                <w:rFonts w:ascii="Nikosh" w:hAnsi="Nikosh" w:cs="Nikosh"/>
                <w:sz w:val="20"/>
                <w:szCs w:val="20"/>
              </w:rPr>
              <w:t>ক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আর্থিক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প্রতিষ্ঠান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এনজিও-এর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ঋণ</w:t>
            </w:r>
            <w:r w:rsidR="005F7E9A">
              <w:rPr>
                <w:rFonts w:ascii="Nikosh" w:hAnsi="Nikosh" w:cs="Nikosh"/>
                <w:sz w:val="20"/>
                <w:szCs w:val="20"/>
              </w:rPr>
              <w:t>খেলাপি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>
              <w:rPr>
                <w:rFonts w:ascii="Nikosh" w:hAnsi="Nikosh" w:cs="Nikosh"/>
                <w:sz w:val="20"/>
                <w:szCs w:val="20"/>
              </w:rPr>
              <w:t>প্রাপ্তির</w:t>
            </w:r>
            <w:proofErr w:type="spellEnd"/>
            <w:r w:rsidR="00DC71E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যোগ্য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হবেন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C71EF"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="00DC71EF"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2CC491E3" w14:textId="77777777" w:rsidR="007F332A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252BD1">
              <w:rPr>
                <w:rFonts w:ascii="Nikosh" w:hAnsi="Nikosh" w:cs="Nikosh"/>
                <w:b/>
                <w:sz w:val="20"/>
                <w:szCs w:val="20"/>
              </w:rPr>
              <w:t xml:space="preserve">৩।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প্রয়োজনীয়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কাগজপত্র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0C1D74AE" w14:textId="77777777" w:rsidR="00B56B74" w:rsidRPr="00BD0FF2" w:rsidRDefault="002B57E0" w:rsidP="00B56B74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</w:t>
            </w:r>
            <w:r w:rsidR="007F332A">
              <w:rPr>
                <w:rFonts w:ascii="Nikosh" w:hAnsi="Nikosh" w:cs="Nikosh"/>
                <w:sz w:val="20"/>
                <w:szCs w:val="20"/>
              </w:rPr>
              <w:t>)</w:t>
            </w:r>
            <w:r w:rsidR="00B56B74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আবেদনকারী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ও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গ্যারান্টরের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দুই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কপি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>
              <w:rPr>
                <w:rFonts w:ascii="Nikosh" w:hAnsi="Nikosh" w:cs="Nikosh"/>
                <w:sz w:val="21"/>
                <w:szCs w:val="21"/>
              </w:rPr>
              <w:t>করে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সত্যায়িত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ছবি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6111E810" w14:textId="77777777" w:rsidR="00B56B74" w:rsidRPr="00BD0FF2" w:rsidRDefault="002B57E0" w:rsidP="00B56B74">
            <w:pPr>
              <w:spacing w:after="0" w:line="257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</w:t>
            </w:r>
            <w:r w:rsidR="00B56B74">
              <w:rPr>
                <w:rFonts w:ascii="Nikosh" w:hAnsi="Nikosh" w:cs="Nikosh"/>
                <w:sz w:val="20"/>
                <w:szCs w:val="20"/>
              </w:rPr>
              <w:t>)</w:t>
            </w:r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1F1A0D">
              <w:rPr>
                <w:rFonts w:ascii="Nikosh" w:hAnsi="Nikosh" w:cs="Nikosh"/>
                <w:sz w:val="21"/>
                <w:szCs w:val="21"/>
              </w:rPr>
              <w:t>উভয়ের</w:t>
            </w:r>
            <w:proofErr w:type="spellEnd"/>
            <w:r w:rsidR="001F1A0D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জাতীয়</w:t>
            </w:r>
            <w:proofErr w:type="spellEnd"/>
            <w:r w:rsidR="00B56B74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50345B">
              <w:rPr>
                <w:rFonts w:ascii="Nikosh" w:hAnsi="Nikosh" w:cs="Nikosh"/>
                <w:sz w:val="21"/>
                <w:szCs w:val="21"/>
              </w:rPr>
              <w:t>পরিচয়পত্র</w:t>
            </w:r>
            <w:proofErr w:type="spellEnd"/>
            <w:r w:rsidR="0050345B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50345B">
              <w:rPr>
                <w:rFonts w:ascii="Nikosh" w:hAnsi="Nikosh" w:cs="Nikosh"/>
                <w:sz w:val="21"/>
                <w:szCs w:val="21"/>
              </w:rPr>
              <w:t>জন্মসনদ</w:t>
            </w:r>
            <w:proofErr w:type="spellEnd"/>
            <w:r w:rsidR="0050345B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B56B74">
              <w:rPr>
                <w:rFonts w:ascii="Nikosh" w:hAnsi="Nikosh" w:cs="Nikosh"/>
                <w:sz w:val="21"/>
                <w:szCs w:val="21"/>
              </w:rPr>
              <w:t>পাসপোর্টের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B56B74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proofErr w:type="spellEnd"/>
            <w:r w:rsidR="00B56B74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009824" w14:textId="77777777" w:rsidR="008D473A" w:rsidRPr="00BD0FF2" w:rsidRDefault="002B57E0" w:rsidP="008D473A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</w:t>
            </w:r>
            <w:r w:rsidR="00B56B74">
              <w:rPr>
                <w:rFonts w:ascii="Nikosh" w:hAnsi="Nikosh" w:cs="Nikosh"/>
                <w:sz w:val="20"/>
                <w:szCs w:val="20"/>
              </w:rPr>
              <w:t>)</w:t>
            </w:r>
            <w:r w:rsidR="008D473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45441">
              <w:rPr>
                <w:rFonts w:ascii="Nikosh" w:hAnsi="Nikosh" w:cs="Nikosh"/>
                <w:sz w:val="20"/>
                <w:szCs w:val="20"/>
              </w:rPr>
              <w:t>আবেদনকারীর</w:t>
            </w:r>
            <w:proofErr w:type="spellEnd"/>
            <w:r w:rsidR="0064544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শিক্ষাগত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যোগ্যতা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ও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প্রশিক্ষণ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>/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অভিজ্ঞতার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সনদের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সত্যায়িত</w:t>
            </w:r>
            <w:proofErr w:type="spellEnd"/>
            <w:r w:rsidR="008D473A"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  <w:proofErr w:type="spellStart"/>
            <w:r w:rsidR="008D473A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proofErr w:type="spellEnd"/>
            <w:r w:rsidR="008D473A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CD946E3" w14:textId="77777777" w:rsidR="007F332A" w:rsidRPr="007F332A" w:rsidRDefault="002B57E0" w:rsidP="00B56B74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ঘ</w:t>
            </w:r>
            <w:r w:rsidR="00144C8C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144C8C">
              <w:rPr>
                <w:rFonts w:ascii="Nikosh" w:hAnsi="Nikosh" w:cs="Nikosh"/>
                <w:sz w:val="20"/>
                <w:szCs w:val="20"/>
              </w:rPr>
              <w:t>সনদপত্র</w:t>
            </w:r>
            <w:proofErr w:type="spellEnd"/>
            <w:r w:rsidR="00144C8C">
              <w:rPr>
                <w:rFonts w:ascii="Nikosh" w:hAnsi="Nikosh" w:cs="Nikosh"/>
                <w:sz w:val="20"/>
                <w:szCs w:val="20"/>
              </w:rPr>
              <w:t>;</w:t>
            </w:r>
            <w:r w:rsidR="00B56B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68159F0" w14:textId="77777777" w:rsidR="00500463" w:rsidRPr="00252BD1" w:rsidRDefault="008B31D8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৪।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আবেদনপত্র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গ্রহণ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নিষ্পত্তিকরণ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B64467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ব্যাংকের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নির্ধারিত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ফরমে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; </w:t>
            </w:r>
          </w:p>
          <w:p w14:paraId="30F0543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ফরমের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মূল্য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পরিমাণভেদে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৩০০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৫০০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EDBAE08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প্রসেসিং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ফি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নেই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1CB0198A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আবেদনপত্র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নিষ্পত্তি</w:t>
            </w:r>
            <w:r w:rsidR="00A75033">
              <w:rPr>
                <w:rFonts w:ascii="Nikosh" w:hAnsi="Nikosh" w:cs="Nikosh"/>
                <w:sz w:val="20"/>
                <w:szCs w:val="20"/>
              </w:rPr>
              <w:t>করণের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75033">
              <w:rPr>
                <w:rFonts w:ascii="Nikosh" w:hAnsi="Nikosh" w:cs="Nikosh"/>
                <w:sz w:val="20"/>
                <w:szCs w:val="20"/>
              </w:rPr>
              <w:t>সময়সীমা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 w:rsidR="00A75033">
              <w:rPr>
                <w:rFonts w:ascii="Nikosh" w:hAnsi="Nikosh" w:cs="Nikosh"/>
                <w:sz w:val="20"/>
                <w:szCs w:val="20"/>
              </w:rPr>
              <w:t>কার্যালয়ভেদে</w:t>
            </w:r>
            <w:proofErr w:type="spellEnd"/>
            <w:r w:rsidR="00A75033">
              <w:rPr>
                <w:rFonts w:ascii="Nikosh" w:hAnsi="Nikosh" w:cs="Nikosh"/>
                <w:sz w:val="20"/>
                <w:szCs w:val="20"/>
              </w:rPr>
              <w:t xml:space="preserve"> ১০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৪৫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AD07230" w14:textId="77777777" w:rsidR="00500463" w:rsidRPr="00252BD1" w:rsidRDefault="007B1B2C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৫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খাত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19B977FA" w14:textId="2FDAA984" w:rsidR="00500463" w:rsidRPr="00252BD1" w:rsidRDefault="00500463" w:rsidP="00436942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১.হাঁস-মুরগীর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>২.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F43EF" w:rsidRPr="00252BD1">
              <w:rPr>
                <w:rFonts w:ascii="Nikosh" w:hAnsi="Nikosh" w:cs="Nikosh"/>
                <w:sz w:val="20"/>
                <w:szCs w:val="20"/>
              </w:rPr>
              <w:t>দুগ্ধ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>৩.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0F43EF" w:rsidRPr="00252BD1">
              <w:rPr>
                <w:rFonts w:ascii="Nikosh" w:hAnsi="Nikosh" w:cs="Nikosh"/>
                <w:sz w:val="20"/>
                <w:szCs w:val="20"/>
              </w:rPr>
              <w:t>মৎস্য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খামার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>৪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গরু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মোটাতাজাকরণ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>/</w:t>
            </w:r>
            <w:r w:rsidR="004369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ছাগল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পালন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৫.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কাপড়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সেলাই,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৬.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হস্ত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কুটির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শিল্প,</w:t>
            </w:r>
            <w:r w:rsidR="000F43EF" w:rsidRPr="00252BD1">
              <w:rPr>
                <w:rFonts w:ascii="Nikosh" w:hAnsi="Nikosh" w:cs="Nikosh"/>
                <w:sz w:val="20"/>
                <w:szCs w:val="20"/>
              </w:rPr>
              <w:t>৭</w:t>
            </w:r>
            <w:r w:rsidR="000F43EF">
              <w:rPr>
                <w:rFonts w:ascii="Nikosh" w:hAnsi="Nikosh" w:cs="Nikosh"/>
                <w:sz w:val="20"/>
                <w:szCs w:val="20"/>
              </w:rPr>
              <w:t xml:space="preserve">. </w:t>
            </w:r>
            <w:proofErr w:type="spellStart"/>
            <w:r w:rsidR="000F43EF">
              <w:rPr>
                <w:rFonts w:ascii="Nikosh" w:hAnsi="Nikosh" w:cs="Nikosh"/>
                <w:sz w:val="20"/>
                <w:szCs w:val="20"/>
              </w:rPr>
              <w:t>তাঁত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৮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মৃ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837B6A">
              <w:rPr>
                <w:rFonts w:ascii="Nikosh" w:hAnsi="Nikosh" w:cs="Nikosh"/>
                <w:sz w:val="20"/>
                <w:szCs w:val="20"/>
              </w:rPr>
              <w:t>৯.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সেলুন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লন্ড্রি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,</w:t>
            </w:r>
            <w:r w:rsidR="00AB5FA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১০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যানবাহন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দুই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স্ট্রোক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</w:t>
            </w:r>
            <w:r>
              <w:rPr>
                <w:rFonts w:ascii="Nikosh" w:hAnsi="Nikosh" w:cs="Nikosh"/>
                <w:sz w:val="20"/>
                <w:szCs w:val="20"/>
              </w:rPr>
              <w:t>ঞ্জি</w:t>
            </w:r>
            <w:r w:rsidRPr="00252BD1">
              <w:rPr>
                <w:rFonts w:ascii="Nikosh" w:hAnsi="Nikosh" w:cs="Nikosh"/>
                <w:sz w:val="20"/>
                <w:szCs w:val="20"/>
              </w:rPr>
              <w:t>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ব্যতীত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>১১.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কাঠের ও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স্টীলের</w:t>
            </w:r>
            <w:proofErr w:type="spellEnd"/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আসবাবপত্র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837B6A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 xml:space="preserve">ব্লক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</w:t>
            </w:r>
            <w:r w:rsidRPr="00252BD1">
              <w:rPr>
                <w:rFonts w:ascii="Nikosh" w:hAnsi="Nikosh" w:cs="Nikosh"/>
                <w:sz w:val="20"/>
                <w:szCs w:val="20"/>
              </w:rPr>
              <w:t>টিক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>১৩.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কম্পিউটার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১৪.ফটোকপি </w:t>
            </w:r>
            <w:proofErr w:type="spellStart"/>
            <w:r w:rsidR="00837B6A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837B6A">
              <w:rPr>
                <w:rFonts w:ascii="Nikosh" w:hAnsi="Nikosh" w:cs="Nikosh"/>
                <w:sz w:val="20"/>
                <w:szCs w:val="20"/>
              </w:rPr>
              <w:t xml:space="preserve"> ১৫.গাড়ি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হালকা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ইঞ্জিনিয়ারিং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ওয়ার্কসপ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১৬.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গ্রামীণ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যানবাহন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ভ্যান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রিক্সা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নৌকা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>)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১৭.</w:t>
            </w:r>
            <w:r w:rsidRPr="00252BD1">
              <w:rPr>
                <w:rFonts w:ascii="Nikosh" w:hAnsi="Nikosh" w:cs="Nikosh"/>
                <w:sz w:val="20"/>
                <w:szCs w:val="20"/>
              </w:rPr>
              <w:t>ম</w:t>
            </w:r>
            <w:r>
              <w:rPr>
                <w:rFonts w:ascii="Nikosh" w:hAnsi="Nikosh" w:cs="Nikosh"/>
                <w:sz w:val="20"/>
                <w:szCs w:val="20"/>
              </w:rPr>
              <w:t>ুদি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মনিহারী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ডিপার্টমেন্টাল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স্টোর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১৮</w:t>
            </w:r>
            <w:r w:rsidR="00F42982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রেডিও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টিভি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অন্</w:t>
            </w:r>
            <w:r w:rsidR="00F42982">
              <w:rPr>
                <w:rFonts w:ascii="Nikosh" w:hAnsi="Nikosh" w:cs="Nikosh"/>
                <w:sz w:val="20"/>
                <w:szCs w:val="20"/>
              </w:rPr>
              <w:t>যান্য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বৈদ্যুতিক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সরঞ্জাম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মেরামত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20"/>
                <w:szCs w:val="20"/>
              </w:rPr>
              <w:t>১৯</w:t>
            </w:r>
            <w:r w:rsidR="00F42982">
              <w:rPr>
                <w:rFonts w:ascii="Nikosh" w:hAnsi="Nikosh" w:cs="Nikosh"/>
                <w:sz w:val="20"/>
                <w:szCs w:val="20"/>
              </w:rPr>
              <w:t>.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গ্রামীণ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সেনিটারী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২০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.ঔষধের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২১.অন্যান্য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ক্ষূদ্র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>, ২২.নার্সারী</w:t>
            </w:r>
            <w:r w:rsidR="00AB5FA6">
              <w:rPr>
                <w:rFonts w:ascii="Nikosh" w:hAnsi="Nikosh" w:cs="Nikosh"/>
                <w:sz w:val="20"/>
                <w:szCs w:val="20"/>
              </w:rPr>
              <w:t>,</w:t>
            </w:r>
            <w:r w:rsidR="00F42982">
              <w:rPr>
                <w:rFonts w:ascii="Nikosh" w:hAnsi="Nikosh" w:cs="Nikosh"/>
                <w:sz w:val="20"/>
                <w:szCs w:val="20"/>
              </w:rPr>
              <w:t xml:space="preserve"> ২৩.নক্‌সী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কাঁথা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ও ২৪.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সরকার</w:t>
            </w:r>
            <w:proofErr w:type="spellEnd"/>
            <w:r w:rsidR="00F42982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42982"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নিষিদ্ধ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এমন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ব্যবসা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7B3C71CE" w14:textId="77777777" w:rsidR="00500463" w:rsidRPr="00E2081C" w:rsidRDefault="00AB1E2D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৬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সীমা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8E6F0AF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ব্যক্তির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41036">
              <w:rPr>
                <w:rFonts w:ascii="Nikosh" w:hAnsi="Nikosh" w:cs="Nikosh"/>
                <w:sz w:val="20"/>
                <w:szCs w:val="20"/>
              </w:rPr>
              <w:t>৪০ (</w:t>
            </w:r>
            <w:proofErr w:type="spellStart"/>
            <w:r w:rsidR="00541036">
              <w:rPr>
                <w:rFonts w:ascii="Nikosh" w:hAnsi="Nikosh" w:cs="Nikosh"/>
                <w:sz w:val="20"/>
                <w:szCs w:val="20"/>
              </w:rPr>
              <w:t>চল্লিশ</w:t>
            </w:r>
            <w:proofErr w:type="spellEnd"/>
            <w:r w:rsidR="00541036">
              <w:rPr>
                <w:rFonts w:ascii="Nikosh" w:hAnsi="Nikosh" w:cs="Nikosh"/>
                <w:sz w:val="20"/>
                <w:szCs w:val="20"/>
              </w:rPr>
              <w:t>)</w:t>
            </w:r>
            <w:r w:rsidR="008B314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2EAC455D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গ্রূপের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41036">
              <w:rPr>
                <w:rFonts w:ascii="Nikosh" w:hAnsi="Nikosh" w:cs="Nikosh"/>
                <w:sz w:val="20"/>
                <w:szCs w:val="20"/>
              </w:rPr>
              <w:t>৭</w:t>
            </w:r>
            <w:r w:rsidRPr="00252BD1">
              <w:rPr>
                <w:rFonts w:ascii="Nikosh" w:hAnsi="Nikosh" w:cs="Nikosh"/>
                <w:sz w:val="20"/>
                <w:szCs w:val="20"/>
              </w:rPr>
              <w:t>৫</w:t>
            </w:r>
            <w:r w:rsidR="0054103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="00541036">
              <w:rPr>
                <w:rFonts w:ascii="Nikosh" w:hAnsi="Nikosh" w:cs="Nikosh"/>
                <w:sz w:val="20"/>
                <w:szCs w:val="20"/>
              </w:rPr>
              <w:t>পঁচাত্তর</w:t>
            </w:r>
            <w:proofErr w:type="spellEnd"/>
            <w:r w:rsidR="00541036">
              <w:rPr>
                <w:rFonts w:ascii="Nikosh" w:hAnsi="Nikosh" w:cs="Nikosh"/>
                <w:sz w:val="20"/>
                <w:szCs w:val="20"/>
              </w:rPr>
              <w:t>)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21EDC7D2" w14:textId="77777777" w:rsidR="00500463" w:rsidRPr="00160513" w:rsidRDefault="00F06874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৭</w:t>
            </w:r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সুদের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8B314F">
              <w:rPr>
                <w:rFonts w:ascii="Nikosh" w:hAnsi="Nikosh" w:cs="Nikosh"/>
                <w:b/>
                <w:sz w:val="20"/>
                <w:szCs w:val="20"/>
              </w:rPr>
              <w:t>হার</w:t>
            </w:r>
            <w:proofErr w:type="spellEnd"/>
            <w:r w:rsidR="008B314F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3A177E42" w14:textId="77777777" w:rsidR="00500463" w:rsidRDefault="00FE453C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="008B314F">
              <w:rPr>
                <w:rFonts w:ascii="Nikosh" w:hAnsi="Nikosh" w:cs="Nikosh"/>
                <w:sz w:val="20"/>
                <w:szCs w:val="20"/>
              </w:rPr>
              <w:t>ভেদে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৪% </w:t>
            </w:r>
            <w:proofErr w:type="spellStart"/>
            <w:r w:rsidR="008B314F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="008B314F">
              <w:rPr>
                <w:rFonts w:ascii="Nikosh" w:hAnsi="Nikosh" w:cs="Nikosh"/>
                <w:sz w:val="20"/>
                <w:szCs w:val="20"/>
              </w:rPr>
              <w:t xml:space="preserve"> ৯%।</w:t>
            </w:r>
          </w:p>
          <w:p w14:paraId="325381F2" w14:textId="77777777" w:rsidR="00713B9B" w:rsidRPr="004D769B" w:rsidRDefault="00713B9B" w:rsidP="00713B9B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সরল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সুদের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পরিবর্তনশীল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48ACDDD5" w14:textId="77777777" w:rsidR="00500463" w:rsidRPr="00670C7A" w:rsidRDefault="00500463" w:rsidP="00CF048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53C" w:rsidRPr="00FE453C">
              <w:rPr>
                <w:rFonts w:ascii="Nikosh" w:hAnsi="Nikosh" w:cs="Nikosh"/>
                <w:sz w:val="20"/>
                <w:szCs w:val="20"/>
              </w:rPr>
              <w:t>খ)</w:t>
            </w:r>
            <w:r w:rsidR="00FE453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শিকাশ্র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ঋণ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="006E7D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sz w:val="20"/>
                <w:szCs w:val="20"/>
              </w:rPr>
              <w:t>কর্মসূচি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এককালীন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সার্ভিস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চার্জ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৮%।</w:t>
            </w:r>
          </w:p>
          <w:p w14:paraId="2AC701B5" w14:textId="77777777" w:rsidR="00500463" w:rsidRPr="00AA6F3F" w:rsidRDefault="00FE453C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৮</w:t>
            </w:r>
            <w:r w:rsidR="00500463">
              <w:rPr>
                <w:rFonts w:ascii="Nikosh" w:hAnsi="Nikosh" w:cs="Nikosh"/>
                <w:b/>
                <w:sz w:val="20"/>
                <w:szCs w:val="20"/>
              </w:rPr>
              <w:t xml:space="preserve">।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চার্জ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0"/>
                <w:szCs w:val="20"/>
              </w:rPr>
              <w:t>ডকুমেন্টস</w:t>
            </w:r>
            <w:proofErr w:type="spellEnd"/>
            <w:r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2F99419D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="00A407C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A407C1">
              <w:rPr>
                <w:rFonts w:ascii="Nikosh" w:hAnsi="Nikosh" w:cs="Nikosh"/>
                <w:sz w:val="20"/>
                <w:szCs w:val="20"/>
              </w:rPr>
              <w:t>লক্ষ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7D25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="00657D25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576FB1B" w14:textId="77777777" w:rsidR="00500463" w:rsidRPr="00252BD1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ডি.পি.নোট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08BF0D5" w14:textId="77777777" w:rsidR="005B270A" w:rsidRDefault="00500463" w:rsidP="0050319D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ডি.পি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ডেলিভারী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BD1F88">
              <w:rPr>
                <w:rFonts w:ascii="Nikosh" w:hAnsi="Nikosh" w:cs="Nikosh"/>
                <w:sz w:val="20"/>
                <w:szCs w:val="20"/>
              </w:rPr>
              <w:t>লেটার</w:t>
            </w:r>
            <w:proofErr w:type="spellEnd"/>
            <w:r w:rsidR="00BD1F88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3A2F3CB" w14:textId="77777777" w:rsidR="00BD1F88" w:rsidRDefault="00BD1F88" w:rsidP="0050319D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লেটার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কন্টিনিউটি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4D6F9979" w14:textId="77777777" w:rsidR="00500463" w:rsidRDefault="00BD1F88" w:rsidP="00D634C3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অস্থাবর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সম্পত্তি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মালামাল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ব্যাংকের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নিকট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দায়বদ্ধ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রাখার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="0050319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ঋণগ্রহীতার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হাইপোথিকেশন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চার্জ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ফরম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D5F91FF" w14:textId="77777777" w:rsidR="00DF51F7" w:rsidRPr="00252BD1" w:rsidRDefault="00DF51F7" w:rsidP="002227E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185" w:type="dxa"/>
            <w:shd w:val="clear" w:color="auto" w:fill="auto"/>
          </w:tcPr>
          <w:p w14:paraId="6670B1B6" w14:textId="77777777" w:rsidR="00500463" w:rsidRPr="00824773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6"/>
                <w:szCs w:val="20"/>
              </w:rPr>
            </w:pPr>
          </w:p>
          <w:p w14:paraId="0C5E774D" w14:textId="77777777" w:rsidR="00A72D08" w:rsidRPr="00252BD1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ঙ)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গ্যারান্টরের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মূল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দলিল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দলিলপত্র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জমা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রাখার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গ্যারান্টরের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স্মারকলিপি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1F1372D5" w14:textId="77777777" w:rsidR="00A72D08" w:rsidRPr="00252BD1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তৃতীয়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পক্ষের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গ্যারান্টিপত্র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ক্ষেত্রে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);</w:t>
            </w:r>
          </w:p>
          <w:p w14:paraId="48290F26" w14:textId="77777777" w:rsidR="00A72D08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ছ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নিয়মানুযায়ী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চার্জডকুমেন্টসে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স্ট্যাম্প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খরচ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</w:t>
            </w:r>
            <w:r w:rsidRPr="00252BD1">
              <w:rPr>
                <w:rFonts w:ascii="Nikosh" w:hAnsi="Nikosh" w:cs="Nikosh"/>
                <w:sz w:val="20"/>
                <w:szCs w:val="20"/>
              </w:rPr>
              <w:t>গ্রহীতা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বহন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</w:t>
            </w:r>
            <w:r>
              <w:rPr>
                <w:rFonts w:ascii="Nikosh" w:hAnsi="Nikosh" w:cs="Nikosh"/>
                <w:sz w:val="20"/>
                <w:szCs w:val="20"/>
              </w:rPr>
              <w:t>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</w:p>
          <w:p w14:paraId="6A37005D" w14:textId="77777777" w:rsidR="00500463" w:rsidRPr="00C5763A" w:rsidRDefault="00A72D08" w:rsidP="00A72D08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৮।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ঋণের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মেয়াদ</w:t>
            </w:r>
            <w:proofErr w:type="spellEnd"/>
            <w:r w:rsidR="006E7DC1">
              <w:rPr>
                <w:rFonts w:ascii="Nikosh" w:hAnsi="Nikosh" w:cs="Nikosh"/>
                <w:b/>
                <w:sz w:val="20"/>
                <w:szCs w:val="20"/>
              </w:rPr>
              <w:t xml:space="preserve"> ও </w:t>
            </w:r>
            <w:proofErr w:type="spellStart"/>
            <w:r w:rsidR="006E7DC1">
              <w:rPr>
                <w:rFonts w:ascii="Nikosh" w:hAnsi="Nikosh" w:cs="Nikosh"/>
                <w:b/>
                <w:sz w:val="20"/>
                <w:szCs w:val="20"/>
              </w:rPr>
              <w:t>পরিশোধসূচি</w:t>
            </w:r>
            <w:proofErr w:type="spellEnd"/>
            <w:r w:rsidR="00EB3DD6">
              <w:rPr>
                <w:rFonts w:ascii="Nikosh" w:hAnsi="Nikosh" w:cs="Nikosh"/>
                <w:b/>
                <w:sz w:val="20"/>
                <w:szCs w:val="20"/>
              </w:rPr>
              <w:t>;</w:t>
            </w:r>
          </w:p>
          <w:p w14:paraId="5B15EEA3" w14:textId="77777777" w:rsidR="00500463" w:rsidRPr="00252BD1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সাধারণত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১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থেকে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সর্বোচ্চ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৫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370D0E8" w14:textId="287D2582" w:rsidR="00500463" w:rsidRPr="00F25867" w:rsidRDefault="00500463" w:rsidP="009321A0">
            <w:pPr>
              <w:spacing w:after="0" w:line="240" w:lineRule="auto"/>
              <w:ind w:left="162" w:hanging="162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উৎপাদিত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পণ্য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বিপণন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বাজারজাতকরণের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ও</w:t>
            </w:r>
            <w:r w:rsidRPr="00252BD1">
              <w:rPr>
                <w:rFonts w:ascii="Nikosh" w:hAnsi="Nikosh" w:cs="Nikosh"/>
                <w:sz w:val="20"/>
                <w:szCs w:val="20"/>
              </w:rPr>
              <w:t>পর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ভিত্তি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প্রকল্পভেদে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</w:t>
            </w:r>
            <w:r>
              <w:rPr>
                <w:rFonts w:ascii="Nikosh" w:hAnsi="Nikosh" w:cs="Nikosh"/>
                <w:sz w:val="20"/>
                <w:szCs w:val="20"/>
              </w:rPr>
              <w:t>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F25867">
              <w:rPr>
                <w:rFonts w:ascii="Nikosh" w:hAnsi="Nikosh" w:cs="Nikosh"/>
                <w:sz w:val="20"/>
                <w:szCs w:val="20"/>
              </w:rPr>
              <w:t>এককালীন</w:t>
            </w:r>
            <w:proofErr w:type="spellEnd"/>
            <w:r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কিস্তি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পরিশোধেরও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20F26" w:rsidRPr="00F25867">
              <w:rPr>
                <w:rFonts w:ascii="Nikosh" w:hAnsi="Nikosh" w:cs="Nikosh"/>
                <w:sz w:val="20"/>
                <w:szCs w:val="20"/>
              </w:rPr>
              <w:t>সুযোগ</w:t>
            </w:r>
            <w:proofErr w:type="spellEnd"/>
            <w:r w:rsidR="00520F26" w:rsidRPr="00F25867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A0B517C" w14:textId="77777777" w:rsidR="00500463" w:rsidRPr="00B44B29" w:rsidRDefault="00500463" w:rsidP="009321A0">
            <w:pPr>
              <w:spacing w:after="0" w:line="240" w:lineRule="auto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৯। </w:t>
            </w:r>
            <w:proofErr w:type="spellStart"/>
            <w:r w:rsidRPr="00B44B29">
              <w:rPr>
                <w:rFonts w:ascii="Nikosh" w:hAnsi="Nikosh" w:cs="Nikosh"/>
                <w:b/>
                <w:sz w:val="20"/>
                <w:szCs w:val="20"/>
              </w:rPr>
              <w:t>সঞ্চয়</w:t>
            </w:r>
            <w:proofErr w:type="spellEnd"/>
            <w:r w:rsidRPr="00B44B29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14:paraId="2F41EFF8" w14:textId="77777777" w:rsidR="00500463" w:rsidRPr="00252BD1" w:rsidRDefault="006E7DC1" w:rsidP="009321A0">
            <w:pPr>
              <w:tabs>
                <w:tab w:val="left" w:pos="4576"/>
                <w:tab w:val="left" w:pos="5476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সঞ্চয়ী</w:t>
            </w:r>
            <w:proofErr w:type="spellEnd"/>
            <w:r w:rsidR="00393D4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মনোভার</w:t>
            </w:r>
            <w:proofErr w:type="spellEnd"/>
            <w:r w:rsidR="00393D4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93D4D">
              <w:rPr>
                <w:rFonts w:ascii="Nikosh" w:hAnsi="Nikosh" w:cs="Nikosh"/>
                <w:sz w:val="20"/>
                <w:szCs w:val="20"/>
              </w:rPr>
              <w:t>তৈরির</w:t>
            </w:r>
            <w:proofErr w:type="spellEnd"/>
            <w:r w:rsidR="005004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>
              <w:rPr>
                <w:rFonts w:ascii="Nikosh" w:hAnsi="Nikosh" w:cs="Nikosh"/>
                <w:sz w:val="20"/>
                <w:szCs w:val="20"/>
              </w:rPr>
              <w:t>লক্ষ্যে</w:t>
            </w:r>
            <w:proofErr w:type="spellEnd"/>
            <w:r w:rsidR="005004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>
              <w:rPr>
                <w:rFonts w:ascii="Nikosh" w:hAnsi="Nikosh" w:cs="Nikosh"/>
                <w:sz w:val="20"/>
                <w:szCs w:val="20"/>
              </w:rPr>
              <w:t>ঋণ</w:t>
            </w:r>
            <w:r w:rsidR="00500463" w:rsidRPr="00252BD1">
              <w:rPr>
                <w:rFonts w:ascii="Nikosh" w:hAnsi="Nikosh" w:cs="Nikosh"/>
                <w:sz w:val="20"/>
                <w:szCs w:val="20"/>
              </w:rPr>
              <w:t>গ্রহীতাদের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সঞ্চয়ী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41961">
              <w:rPr>
                <w:rFonts w:ascii="Nikosh" w:hAnsi="Nikosh" w:cs="Nikosh"/>
                <w:sz w:val="20"/>
                <w:szCs w:val="20"/>
              </w:rPr>
              <w:t xml:space="preserve">ও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জমা</w:t>
            </w:r>
            <w:proofErr w:type="spellEnd"/>
            <w:r w:rsidR="0064196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500463" w:rsidRPr="00252BD1">
              <w:rPr>
                <w:rFonts w:ascii="Nikosh" w:hAnsi="Nikosh" w:cs="Nikosh"/>
                <w:sz w:val="20"/>
                <w:szCs w:val="20"/>
              </w:rPr>
              <w:t>বাধ্যতামূলক</w:t>
            </w:r>
            <w:proofErr w:type="spellEnd"/>
            <w:r w:rsidR="00500463"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tbl>
            <w:tblPr>
              <w:tblW w:w="4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0"/>
              <w:gridCol w:w="1080"/>
              <w:gridCol w:w="1522"/>
            </w:tblGrid>
            <w:tr w:rsidR="00500463" w:rsidRPr="00B11A40" w14:paraId="46921ACF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0F9FC27B" w14:textId="7B8D9CF8" w:rsidR="00500463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পরিমাণ</w:t>
                  </w:r>
                  <w:proofErr w:type="spellEnd"/>
                </w:p>
                <w:p w14:paraId="7EF4A3CC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0A3CD561" w14:textId="77777777" w:rsidR="00500463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মাসিক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সঞ্চয়</w:t>
                  </w:r>
                  <w:proofErr w:type="spellEnd"/>
                </w:p>
                <w:p w14:paraId="5AD29EE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2" w:type="dxa"/>
                  <w:shd w:val="clear" w:color="auto" w:fill="auto"/>
                  <w:hideMark/>
                </w:tcPr>
                <w:p w14:paraId="5D27451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সঞ্চয়ের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উত্তোলন</w:t>
                  </w:r>
                  <w:proofErr w:type="spellEnd"/>
                </w:p>
              </w:tc>
            </w:tr>
            <w:tr w:rsidR="00500463" w:rsidRPr="00B11A40" w14:paraId="1FEB0176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6E1B4B6B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৫০,০০০/-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পর্যন্ত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8292802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২০০/-</w:t>
                  </w:r>
                </w:p>
              </w:tc>
              <w:tc>
                <w:tcPr>
                  <w:tcW w:w="1522" w:type="dxa"/>
                  <w:vMerge w:val="restart"/>
                  <w:shd w:val="clear" w:color="auto" w:fill="auto"/>
                  <w:hideMark/>
                </w:tcPr>
                <w:p w14:paraId="4DF08A00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হিসাব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বন্ধ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হলে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এবং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পুন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>গ্রহণ</w:t>
                  </w:r>
                  <w:proofErr w:type="spellEnd"/>
                  <w:r w:rsidRPr="00FB0145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না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করলে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সঞ্চয়ের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উত্তোলন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করা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যায়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।</w:t>
                  </w:r>
                </w:p>
              </w:tc>
            </w:tr>
            <w:tr w:rsidR="00500463" w:rsidRPr="00B11A40" w14:paraId="39FE82E7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15A3CF15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১,০০,০০০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484C097B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৩০০/-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28149E02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7F46E18C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73F09907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১,০০,০০১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২,০০,০০০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702B9BD3" w14:textId="6BF403FC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৪০০/-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5405D846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378262D9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5D47BC2E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২,০০,০০১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৩,০০,০০০/-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40B2886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৫০০/-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5B1E612A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5126DDCC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2016E976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৩,০০,০০১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৫,০০,০০০/-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2A072A6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৬০০/-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6FF2D01D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  <w:tr w:rsidR="00500463" w:rsidRPr="00B11A40" w14:paraId="726DD853" w14:textId="77777777" w:rsidTr="009321A0">
              <w:tc>
                <w:tcPr>
                  <w:tcW w:w="2230" w:type="dxa"/>
                  <w:shd w:val="clear" w:color="auto" w:fill="auto"/>
                  <w:hideMark/>
                </w:tcPr>
                <w:p w14:paraId="5B17BF4A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৫,০০,০০১/-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১০,০০,০০০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/-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14:paraId="39124E1A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৭০০/-</w:t>
                  </w:r>
                </w:p>
              </w:tc>
              <w:tc>
                <w:tcPr>
                  <w:tcW w:w="1522" w:type="dxa"/>
                  <w:vMerge/>
                  <w:shd w:val="clear" w:color="auto" w:fill="auto"/>
                  <w:vAlign w:val="center"/>
                  <w:hideMark/>
                </w:tcPr>
                <w:p w14:paraId="0E4B1B95" w14:textId="77777777" w:rsidR="00500463" w:rsidRPr="00252BD1" w:rsidRDefault="00500463" w:rsidP="009321A0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7B10E701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6"/>
                <w:szCs w:val="20"/>
              </w:rPr>
            </w:pPr>
          </w:p>
          <w:p w14:paraId="527AFF22" w14:textId="77777777" w:rsidR="00500463" w:rsidRPr="00252BD1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C009E2">
              <w:rPr>
                <w:rFonts w:ascii="Nikosh" w:hAnsi="Nikosh" w:cs="Nikosh"/>
                <w:b/>
                <w:sz w:val="20"/>
                <w:szCs w:val="20"/>
              </w:rPr>
              <w:t>খ)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স্পেশাল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ডিপোজিট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C009E2">
              <w:rPr>
                <w:rFonts w:ascii="Nikosh" w:hAnsi="Nikosh" w:cs="Nikosh"/>
                <w:b/>
                <w:sz w:val="20"/>
                <w:szCs w:val="20"/>
              </w:rPr>
              <w:t>স্কীম</w:t>
            </w:r>
            <w:proofErr w:type="spellEnd"/>
            <w:r w:rsidRPr="00C009E2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C009E2">
              <w:rPr>
                <w:rFonts w:ascii="Nikosh" w:hAnsi="Nikosh" w:cs="Nikosh"/>
                <w:b/>
                <w:sz w:val="16"/>
                <w:szCs w:val="16"/>
              </w:rPr>
              <w:t>KBSDS</w:t>
            </w:r>
            <w:r w:rsidRPr="00C009E2">
              <w:rPr>
                <w:rFonts w:ascii="Nikosh" w:hAnsi="Nikosh" w:cs="Nikosh"/>
                <w:b/>
                <w:sz w:val="20"/>
                <w:szCs w:val="20"/>
              </w:rPr>
              <w:t>):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মাসিক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জমার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3032F">
              <w:rPr>
                <w:rFonts w:ascii="Nikosh" w:hAnsi="Nikosh" w:cs="Nikosh"/>
                <w:sz w:val="20"/>
                <w:szCs w:val="20"/>
              </w:rPr>
              <w:t>৫/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১০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বছর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মেয়াদী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KBSDS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  <w:r w:rsidR="0013032F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39A993C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4"/>
                <w:szCs w:val="20"/>
              </w:rPr>
            </w:pPr>
          </w:p>
          <w:p w14:paraId="6CF5837D" w14:textId="77777777" w:rsidR="00500463" w:rsidRPr="005B678B" w:rsidRDefault="00500463" w:rsidP="009321A0">
            <w:pPr>
              <w:spacing w:after="0" w:line="240" w:lineRule="auto"/>
              <w:ind w:left="162" w:hanging="162"/>
              <w:jc w:val="both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 xml:space="preserve">গ)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কর্মসংস্থান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ব্যাংক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টার্ম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ডিপোজিট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B123DE">
              <w:rPr>
                <w:rFonts w:ascii="Nikosh" w:hAnsi="Nikosh" w:cs="Nikosh"/>
                <w:b/>
                <w:sz w:val="20"/>
                <w:szCs w:val="20"/>
              </w:rPr>
              <w:t>স্কীম</w:t>
            </w:r>
            <w:proofErr w:type="spellEnd"/>
            <w:r w:rsidRPr="00B123DE">
              <w:rPr>
                <w:rFonts w:ascii="Nikosh" w:hAnsi="Nikosh" w:cs="Nikosh"/>
                <w:b/>
                <w:sz w:val="20"/>
                <w:szCs w:val="20"/>
              </w:rPr>
              <w:t xml:space="preserve"> (</w:t>
            </w:r>
            <w:r w:rsidRPr="00B123DE">
              <w:rPr>
                <w:rFonts w:ascii="Nikosh" w:hAnsi="Nikosh" w:cs="Nikosh"/>
                <w:b/>
                <w:sz w:val="16"/>
                <w:szCs w:val="16"/>
              </w:rPr>
              <w:t>KBTDS</w:t>
            </w:r>
            <w:r w:rsidRPr="00B123DE">
              <w:rPr>
                <w:rFonts w:ascii="Nikosh" w:hAnsi="Nikosh" w:cs="Nikosh"/>
                <w:b/>
                <w:sz w:val="20"/>
                <w:szCs w:val="20"/>
              </w:rPr>
              <w:t>):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ঋণগ্রহীতা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এককা</w:t>
            </w:r>
            <w:r w:rsidR="009A6107">
              <w:rPr>
                <w:rFonts w:ascii="Nikosh" w:hAnsi="Nikosh" w:cs="Nikosh"/>
                <w:sz w:val="20"/>
                <w:szCs w:val="20"/>
              </w:rPr>
              <w:t>লীন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জমার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3381D">
              <w:rPr>
                <w:rFonts w:ascii="Nikosh" w:hAnsi="Nikosh" w:cs="Nikosh"/>
                <w:sz w:val="20"/>
                <w:szCs w:val="20"/>
              </w:rPr>
              <w:t>৩/</w:t>
            </w:r>
            <w:r w:rsidR="009A6107">
              <w:rPr>
                <w:rFonts w:ascii="Nikosh" w:hAnsi="Nikosh" w:cs="Nikosh"/>
                <w:sz w:val="20"/>
                <w:szCs w:val="20"/>
              </w:rPr>
              <w:t>৬</w:t>
            </w:r>
            <w:r w:rsidR="00F3381D">
              <w:rPr>
                <w:rFonts w:ascii="Nikosh" w:hAnsi="Nikosh" w:cs="Nikosh"/>
                <w:sz w:val="20"/>
                <w:szCs w:val="20"/>
              </w:rPr>
              <w:t>/১২</w:t>
            </w:r>
            <w:r w:rsidR="009A610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9A6107">
              <w:rPr>
                <w:rFonts w:ascii="Nikosh" w:hAnsi="Nikosh" w:cs="Nikosh"/>
                <w:sz w:val="20"/>
                <w:szCs w:val="20"/>
              </w:rPr>
              <w:t>মাস</w:t>
            </w:r>
            <w:proofErr w:type="spellEnd"/>
            <w:r w:rsidR="00C043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C043A7">
              <w:rPr>
                <w:rFonts w:ascii="Nikosh" w:hAnsi="Nikosh" w:cs="Nikosh"/>
                <w:sz w:val="20"/>
                <w:szCs w:val="20"/>
              </w:rPr>
              <w:t>মেয়াদী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KBTDS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হিসাব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খোলা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যায়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।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21C23372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১০।</w:t>
            </w:r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সতর্কতা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>: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গ্রাহকগণকে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নিজ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স্বার্থে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নিম্নোক্ত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সতর্ক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থাকতে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হবে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323C589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টাকা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নগদে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কেবল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ঋণগ্রহীতার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Order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অথবা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52BD1">
              <w:rPr>
                <w:rFonts w:ascii="Nikosh" w:hAnsi="Nikosh" w:cs="Nikosh"/>
                <w:sz w:val="16"/>
                <w:szCs w:val="16"/>
              </w:rPr>
              <w:t>A/C Payee</w:t>
            </w:r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বিতরণ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01F207F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পিছনে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দিয়ে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নিজে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নগদায়ন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অন্যের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কাছে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চেক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হস্তান্তর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552E963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রশিদ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ছাড়া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প্রকার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লেনদেন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7454292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ঘ)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ঋণের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সরাসরি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শাখা</w:t>
            </w:r>
            <w:proofErr w:type="spellEnd"/>
            <w:r w:rsidR="005B678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ব্যবস্থাপক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কর্মকর্তার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সাথে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কোনো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তৃতীয়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ব্যক্তির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সাহায্য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নিবেন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।</w:t>
            </w:r>
          </w:p>
          <w:p w14:paraId="3717DAA5" w14:textId="77777777" w:rsidR="0030161B" w:rsidRDefault="0030161B" w:rsidP="00FF441E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</w:p>
          <w:p w14:paraId="292BAC4E" w14:textId="77777777" w:rsidR="00500463" w:rsidRPr="00321908" w:rsidRDefault="00500463" w:rsidP="00FF441E">
            <w:pPr>
              <w:spacing w:after="0" w:line="240" w:lineRule="auto"/>
              <w:ind w:left="162" w:hanging="162"/>
              <w:rPr>
                <w:rFonts w:ascii="Nikosh" w:hAnsi="Nikosh" w:cs="Nikosh"/>
                <w:b/>
                <w:sz w:val="20"/>
                <w:szCs w:val="20"/>
              </w:rPr>
            </w:pPr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১১।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ফোকাল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proofErr w:type="spellStart"/>
            <w:r w:rsidRPr="00321908">
              <w:rPr>
                <w:rFonts w:ascii="Nikosh" w:hAnsi="Nikosh" w:cs="Nikosh"/>
                <w:b/>
                <w:sz w:val="20"/>
                <w:szCs w:val="20"/>
              </w:rPr>
              <w:t>পয়েন্ট</w:t>
            </w:r>
            <w:proofErr w:type="spellEnd"/>
            <w:r w:rsidRPr="00321908">
              <w:rPr>
                <w:rFonts w:ascii="Nikosh" w:hAnsi="Nikosh" w:cs="Nikosh"/>
                <w:b/>
                <w:sz w:val="20"/>
                <w:szCs w:val="20"/>
              </w:rPr>
              <w:t>:</w:t>
            </w:r>
          </w:p>
          <w:p w14:paraId="0B7E074D" w14:textId="77777777" w:rsidR="001F45AE" w:rsidRPr="0030161B" w:rsidRDefault="001F45AE" w:rsidP="009321A0">
            <w:pPr>
              <w:spacing w:after="0" w:line="240" w:lineRule="auto"/>
              <w:rPr>
                <w:rFonts w:ascii="Nikosh" w:hAnsi="Nikosh" w:cs="Nikosh"/>
                <w:sz w:val="6"/>
                <w:szCs w:val="20"/>
              </w:rPr>
            </w:pPr>
          </w:p>
          <w:p w14:paraId="7CEADC14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ক)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তথ্যের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:</w:t>
            </w:r>
          </w:p>
          <w:tbl>
            <w:tblPr>
              <w:tblW w:w="51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3541"/>
            </w:tblGrid>
            <w:tr w:rsidR="00500463" w:rsidRPr="00B11A40" w14:paraId="2E4012F9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5909D39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b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কার্যালয়ের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নাম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6906358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b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সাথে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যোগাযোগ</w:t>
                  </w:r>
                  <w:proofErr w:type="spellEnd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b/>
                      <w:sz w:val="20"/>
                      <w:szCs w:val="20"/>
                    </w:rPr>
                    <w:t>করবেন</w:t>
                  </w:r>
                  <w:proofErr w:type="spellEnd"/>
                </w:p>
              </w:tc>
            </w:tr>
            <w:tr w:rsidR="00500463" w:rsidRPr="00B11A40" w14:paraId="6099B3F1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6B24A442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77BE74F4" w14:textId="0A9F7499" w:rsidR="00500463" w:rsidRPr="00252BD1" w:rsidRDefault="00AD4A06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>সংশ্লিষ্ট</w:t>
                    </w:r>
                    <w:proofErr w:type="spellEnd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00463" w:rsidRPr="00AD4A06">
                      <w:rPr>
                        <w:rStyle w:val="Hyperlink"/>
                        <w:rFonts w:ascii="Nikosh" w:hAnsi="Nikosh" w:cs="Nikosh"/>
                        <w:sz w:val="20"/>
                        <w:szCs w:val="20"/>
                      </w:rPr>
                      <w:t>শাখাব্যবস্থাপক</w:t>
                    </w:r>
                    <w:proofErr w:type="spellEnd"/>
                  </w:hyperlink>
                </w:p>
              </w:tc>
            </w:tr>
            <w:tr w:rsidR="00500463" w:rsidRPr="00B11A40" w14:paraId="43312B47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039915C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22E4EBA7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</w:tr>
            <w:tr w:rsidR="00500463" w:rsidRPr="00B11A40" w14:paraId="156A7265" w14:textId="77777777" w:rsidTr="009321A0">
              <w:trPr>
                <w:jc w:val="center"/>
              </w:trPr>
              <w:tc>
                <w:tcPr>
                  <w:tcW w:w="1571" w:type="dxa"/>
                  <w:shd w:val="clear" w:color="auto" w:fill="auto"/>
                  <w:hideMark/>
                </w:tcPr>
                <w:p w14:paraId="505612D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বিভাগীয়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</w:p>
              </w:tc>
              <w:tc>
                <w:tcPr>
                  <w:tcW w:w="3541" w:type="dxa"/>
                  <w:shd w:val="clear" w:color="auto" w:fill="auto"/>
                  <w:hideMark/>
                </w:tcPr>
                <w:p w14:paraId="111CB57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বিভাগীয়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প্রধানের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দায়িত্বে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উপমহাব্যবস্থাপক</w:t>
                  </w:r>
                  <w:proofErr w:type="spellEnd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সহকারী</w:t>
                  </w:r>
                  <w:proofErr w:type="spellEnd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4621">
                    <w:rPr>
                      <w:rFonts w:ascii="Nikosh" w:hAnsi="Nikosh" w:cs="Nikosh"/>
                      <w:sz w:val="20"/>
                      <w:szCs w:val="20"/>
                    </w:rPr>
                    <w:t>মহাব্যবস্থাপক</w:t>
                  </w:r>
                  <w:proofErr w:type="spellEnd"/>
                </w:p>
              </w:tc>
            </w:tr>
          </w:tbl>
          <w:p w14:paraId="3A52AD5E" w14:textId="77777777" w:rsidR="00500463" w:rsidRPr="00252BD1" w:rsidRDefault="00500463" w:rsidP="009321A0">
            <w:pPr>
              <w:spacing w:after="0" w:line="240" w:lineRule="auto"/>
              <w:rPr>
                <w:rFonts w:ascii="Nikosh" w:hAnsi="Nikosh" w:cs="Nikosh"/>
                <w:sz w:val="8"/>
                <w:szCs w:val="20"/>
              </w:rPr>
            </w:pPr>
          </w:p>
          <w:p w14:paraId="10D1D07C" w14:textId="77777777" w:rsidR="001F45AE" w:rsidRPr="00BB065D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10"/>
                <w:szCs w:val="1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C37D6A6" w14:textId="77777777" w:rsidR="00500463" w:rsidRPr="00252BD1" w:rsidRDefault="00500463" w:rsidP="009321A0">
            <w:pPr>
              <w:spacing w:after="0" w:line="240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52BD1">
              <w:rPr>
                <w:rFonts w:ascii="Nikosh" w:hAnsi="Nikosh" w:cs="Nikosh"/>
                <w:sz w:val="20"/>
                <w:szCs w:val="20"/>
              </w:rPr>
              <w:t xml:space="preserve">খ)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প্রাপ্তিতে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অসন্তুষ্ট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হলে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দায়িত্বপ্রাপ্ত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কর্মকর</w:t>
            </w:r>
            <w:r w:rsidR="006547B3">
              <w:rPr>
                <w:rFonts w:ascii="Nikosh" w:hAnsi="Nikosh" w:cs="Nikosh"/>
                <w:sz w:val="20"/>
                <w:szCs w:val="20"/>
              </w:rPr>
              <w:t>্তার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সঙ্গে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যোগাযোগ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তার</w:t>
            </w:r>
            <w:proofErr w:type="spellEnd"/>
            <w:r w:rsidR="006547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547B3">
              <w:rPr>
                <w:rFonts w:ascii="Nikosh" w:hAnsi="Nikosh" w:cs="Nikosh"/>
                <w:sz w:val="20"/>
                <w:szCs w:val="20"/>
              </w:rPr>
              <w:t>কাছে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সমাধান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পাওয়া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না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গেলে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নিম্নোক্ত</w:t>
            </w:r>
            <w:proofErr w:type="spellEnd"/>
            <w:r w:rsidR="003D52B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পদ্ধতিতে</w:t>
            </w:r>
            <w:proofErr w:type="spellEnd"/>
            <w:r w:rsidR="003D52B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3D52BE">
              <w:rPr>
                <w:rFonts w:ascii="Nikosh" w:hAnsi="Nikosh" w:cs="Nikosh"/>
                <w:sz w:val="20"/>
                <w:szCs w:val="20"/>
              </w:rPr>
              <w:t>যোগা</w:t>
            </w:r>
            <w:r w:rsidRPr="00252BD1">
              <w:rPr>
                <w:rFonts w:ascii="Nikosh" w:hAnsi="Nikosh" w:cs="Nikosh"/>
                <w:sz w:val="20"/>
                <w:szCs w:val="20"/>
              </w:rPr>
              <w:t>যোগ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252BD1">
              <w:rPr>
                <w:rFonts w:ascii="Nikosh" w:hAnsi="Nikosh" w:cs="Nikosh"/>
                <w:sz w:val="20"/>
                <w:szCs w:val="20"/>
              </w:rPr>
              <w:t>করুন</w:t>
            </w:r>
            <w:proofErr w:type="spellEnd"/>
            <w:r w:rsidRPr="00252BD1">
              <w:rPr>
                <w:rFonts w:ascii="Nikosh" w:hAnsi="Nikosh" w:cs="Nikosh"/>
                <w:sz w:val="20"/>
                <w:szCs w:val="20"/>
              </w:rPr>
              <w:t>।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0"/>
              <w:gridCol w:w="2317"/>
              <w:gridCol w:w="1101"/>
            </w:tblGrid>
            <w:tr w:rsidR="00500463" w:rsidRPr="00B11A40" w14:paraId="2014F5E0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2819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বিরুদ্ধে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অভিযোগ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A224D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যার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সাথে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যোগাযোগ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করবেন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6B5126" w14:textId="77777777" w:rsidR="00500463" w:rsidRPr="00252BD1" w:rsidRDefault="00500463" w:rsidP="008A58EB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নিষ্পত্তির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664F7">
                    <w:rPr>
                      <w:rFonts w:ascii="Nikosh" w:hAnsi="Nikosh" w:cs="Nikosh"/>
                      <w:sz w:val="20"/>
                      <w:szCs w:val="20"/>
                    </w:rPr>
                    <w:t>সময়</w:t>
                  </w:r>
                  <w:r w:rsidR="008A58EB">
                    <w:rPr>
                      <w:rFonts w:ascii="Nikosh" w:hAnsi="Nikosh" w:cs="Nikosh"/>
                      <w:sz w:val="20"/>
                      <w:szCs w:val="20"/>
                    </w:rPr>
                    <w:t>সীমা</w:t>
                  </w:r>
                  <w:proofErr w:type="spellEnd"/>
                </w:p>
              </w:tc>
            </w:tr>
            <w:tr w:rsidR="00500463" w:rsidRPr="00B11A40" w14:paraId="2B5E8FC1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294866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কর্মরত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কর্মকর্তা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/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কর্মচারী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ব্যতীত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B497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CE6753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০৭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  <w:tr w:rsidR="00500463" w:rsidRPr="00B11A40" w14:paraId="33F625AD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DA63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শাখাব্যবস্থাপক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E9AA5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সংশ্লিষ্ট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F7FC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১৫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  <w:tr w:rsidR="00500463" w:rsidRPr="00B11A40" w14:paraId="7C9FEB30" w14:textId="77777777" w:rsidTr="00A82AF2"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027A8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আঞ্চলিক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ব্যবস্থাপক</w:t>
                  </w:r>
                  <w:proofErr w:type="spellEnd"/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CE0849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উপমহাব্যবস্থাপক</w:t>
                  </w:r>
                  <w:proofErr w:type="spellEnd"/>
                </w:p>
                <w:p w14:paraId="1620B176" w14:textId="77777777" w:rsidR="00500463" w:rsidRPr="00252BD1" w:rsidRDefault="00A82AF2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ব্যবস্থাপনা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পরিচালক-এর</w:t>
                  </w:r>
                  <w:proofErr w:type="spellEnd"/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0"/>
                      <w:szCs w:val="20"/>
                    </w:rPr>
                    <w:t>স্কোয়াড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কর্মসংস্থান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ব্যাংক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প্রধান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কার্যালয়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,</w:t>
                  </w:r>
                </w:p>
                <w:p w14:paraId="7F44C6A4" w14:textId="77777777" w:rsidR="00500463" w:rsidRPr="00252BD1" w:rsidRDefault="00A82AF2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১,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রাজউক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এভিনিউ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ঢাকা</w:t>
                  </w:r>
                  <w:proofErr w:type="spellEnd"/>
                  <w:r w:rsidR="00500463" w:rsidRPr="00252BD1">
                    <w:rPr>
                      <w:rFonts w:ascii="Nikosh" w:hAnsi="Nikosh" w:cs="Nikosh"/>
                      <w:sz w:val="20"/>
                      <w:szCs w:val="20"/>
                    </w:rPr>
                    <w:t>।</w:t>
                  </w:r>
                </w:p>
                <w:p w14:paraId="0C858C6C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ফোন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: ০২-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৪১০৫০৫৮৩</w:t>
                  </w:r>
                </w:p>
                <w:p w14:paraId="7A68D509" w14:textId="77777777" w:rsidR="00500463" w:rsidRPr="00A82AF2" w:rsidRDefault="00500463" w:rsidP="00A82AF2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ই-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মেইল</w:t>
                  </w:r>
                  <w:proofErr w:type="spellEnd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:</w:t>
                  </w:r>
                  <w:r w:rsidR="00A82AF2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252BD1">
                    <w:rPr>
                      <w:rFonts w:ascii="Nikosh" w:hAnsi="Nikosh" w:cs="Nikosh"/>
                      <w:sz w:val="18"/>
                      <w:szCs w:val="18"/>
                    </w:rPr>
                    <w:t>mds@kb.gov.bd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C1B741" w14:textId="77777777" w:rsidR="00500463" w:rsidRPr="00252BD1" w:rsidRDefault="00500463" w:rsidP="009321A0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 xml:space="preserve">৪৫ </w:t>
                  </w:r>
                  <w:proofErr w:type="spellStart"/>
                  <w:r w:rsidRPr="00252BD1">
                    <w:rPr>
                      <w:rFonts w:ascii="Nikosh" w:hAnsi="Nikosh" w:cs="Nikosh"/>
                      <w:sz w:val="20"/>
                      <w:szCs w:val="20"/>
                    </w:rPr>
                    <w:t>দিন</w:t>
                  </w:r>
                  <w:proofErr w:type="spellEnd"/>
                </w:p>
              </w:tc>
            </w:tr>
          </w:tbl>
          <w:p w14:paraId="1E0E8195" w14:textId="77777777" w:rsidR="00500463" w:rsidRPr="00252BD1" w:rsidRDefault="00500463" w:rsidP="009321A0">
            <w:pPr>
              <w:spacing w:after="0" w:line="240" w:lineRule="auto"/>
              <w:ind w:left="256" w:hanging="256"/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6BB8D8E9" w14:textId="77777777" w:rsidR="006C329B" w:rsidRDefault="006C329B" w:rsidP="00D214E0">
      <w:pPr>
        <w:pStyle w:val="BodyTextIndent"/>
        <w:tabs>
          <w:tab w:val="left" w:pos="3731"/>
        </w:tabs>
        <w:spacing w:line="240" w:lineRule="auto"/>
        <w:ind w:firstLine="0"/>
        <w:rPr>
          <w:rFonts w:ascii="NikoshBAN" w:hAnsi="NikoshBAN" w:cs="NikoshBAN"/>
          <w:sz w:val="56"/>
          <w:szCs w:val="56"/>
          <w:lang w:bidi="bn-BD"/>
        </w:rPr>
      </w:pPr>
    </w:p>
    <w:sectPr w:rsidR="006C329B" w:rsidSect="00BA6438">
      <w:footerReference w:type="default" r:id="rId8"/>
      <w:pgSz w:w="12240" w:h="20160" w:code="5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A726" w14:textId="77777777" w:rsidR="006808E3" w:rsidRDefault="006808E3" w:rsidP="00F922E3">
      <w:pPr>
        <w:spacing w:after="0" w:line="240" w:lineRule="auto"/>
      </w:pPr>
      <w:r>
        <w:separator/>
      </w:r>
    </w:p>
  </w:endnote>
  <w:endnote w:type="continuationSeparator" w:id="0">
    <w:p w14:paraId="52156BE2" w14:textId="77777777" w:rsidR="006808E3" w:rsidRDefault="006808E3" w:rsidP="00F9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II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B794" w14:textId="1CB38B0C" w:rsidR="009321A0" w:rsidRPr="00F922E3" w:rsidRDefault="009321A0">
    <w:pPr>
      <w:pStyle w:val="Footer"/>
      <w:rPr>
        <w:sz w:val="16"/>
        <w:szCs w:val="16"/>
      </w:rPr>
    </w:pPr>
    <w:r w:rsidRPr="00F922E3">
      <w:rPr>
        <w:sz w:val="16"/>
        <w:szCs w:val="16"/>
      </w:rPr>
      <w:fldChar w:fldCharType="begin"/>
    </w:r>
    <w:r w:rsidRPr="00F922E3">
      <w:rPr>
        <w:sz w:val="16"/>
        <w:szCs w:val="16"/>
      </w:rPr>
      <w:instrText xml:space="preserve"> FILENAME  \p  \* MERGEFORMAT </w:instrText>
    </w:r>
    <w:r w:rsidRPr="00F922E3">
      <w:rPr>
        <w:sz w:val="16"/>
        <w:szCs w:val="16"/>
      </w:rPr>
      <w:fldChar w:fldCharType="separate"/>
    </w:r>
    <w:r w:rsidR="00E3096C">
      <w:rPr>
        <w:noProof/>
        <w:sz w:val="16"/>
        <w:szCs w:val="16"/>
      </w:rPr>
      <w:t>C:\Users\User\Downloads\Short Citizen Charter Legal.docx</w:t>
    </w:r>
    <w:r w:rsidRPr="00F922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CC54" w14:textId="77777777" w:rsidR="006808E3" w:rsidRDefault="006808E3" w:rsidP="00F922E3">
      <w:pPr>
        <w:spacing w:after="0" w:line="240" w:lineRule="auto"/>
      </w:pPr>
      <w:r>
        <w:separator/>
      </w:r>
    </w:p>
  </w:footnote>
  <w:footnote w:type="continuationSeparator" w:id="0">
    <w:p w14:paraId="50932A48" w14:textId="77777777" w:rsidR="006808E3" w:rsidRDefault="006808E3" w:rsidP="00F92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>
      <o:colormru v:ext="edit" colors="#39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65"/>
    <w:rsid w:val="00000E60"/>
    <w:rsid w:val="00010077"/>
    <w:rsid w:val="0001300A"/>
    <w:rsid w:val="00013C44"/>
    <w:rsid w:val="000171CD"/>
    <w:rsid w:val="00020658"/>
    <w:rsid w:val="00025CCD"/>
    <w:rsid w:val="000357B8"/>
    <w:rsid w:val="0004689F"/>
    <w:rsid w:val="00073164"/>
    <w:rsid w:val="00085915"/>
    <w:rsid w:val="0008606A"/>
    <w:rsid w:val="0009373B"/>
    <w:rsid w:val="000A3567"/>
    <w:rsid w:val="000A799E"/>
    <w:rsid w:val="000B18CA"/>
    <w:rsid w:val="000B3132"/>
    <w:rsid w:val="000D5CB3"/>
    <w:rsid w:val="000E5E31"/>
    <w:rsid w:val="000F349F"/>
    <w:rsid w:val="000F43EF"/>
    <w:rsid w:val="00121B27"/>
    <w:rsid w:val="001248D7"/>
    <w:rsid w:val="0013032F"/>
    <w:rsid w:val="00132068"/>
    <w:rsid w:val="00135945"/>
    <w:rsid w:val="00136FC7"/>
    <w:rsid w:val="00141EBB"/>
    <w:rsid w:val="00143B13"/>
    <w:rsid w:val="00144C8C"/>
    <w:rsid w:val="00152919"/>
    <w:rsid w:val="001547A0"/>
    <w:rsid w:val="00155C36"/>
    <w:rsid w:val="00160513"/>
    <w:rsid w:val="001631A3"/>
    <w:rsid w:val="00165DEA"/>
    <w:rsid w:val="00171EF1"/>
    <w:rsid w:val="001771DC"/>
    <w:rsid w:val="001D29D0"/>
    <w:rsid w:val="001D49FB"/>
    <w:rsid w:val="001E6254"/>
    <w:rsid w:val="001E6313"/>
    <w:rsid w:val="001F1A0D"/>
    <w:rsid w:val="001F45AE"/>
    <w:rsid w:val="001F4AB2"/>
    <w:rsid w:val="001F59DB"/>
    <w:rsid w:val="001F6551"/>
    <w:rsid w:val="001F70CE"/>
    <w:rsid w:val="001F7B6B"/>
    <w:rsid w:val="00200215"/>
    <w:rsid w:val="00200FD4"/>
    <w:rsid w:val="002076A6"/>
    <w:rsid w:val="002227E1"/>
    <w:rsid w:val="00222C56"/>
    <w:rsid w:val="002237CA"/>
    <w:rsid w:val="00227A39"/>
    <w:rsid w:val="002373F1"/>
    <w:rsid w:val="00252BD1"/>
    <w:rsid w:val="00263088"/>
    <w:rsid w:val="00276B13"/>
    <w:rsid w:val="00277346"/>
    <w:rsid w:val="00286B01"/>
    <w:rsid w:val="00286EF5"/>
    <w:rsid w:val="002A2FDC"/>
    <w:rsid w:val="002A5485"/>
    <w:rsid w:val="002B26D9"/>
    <w:rsid w:val="002B57E0"/>
    <w:rsid w:val="002C7A0C"/>
    <w:rsid w:val="002D1B2E"/>
    <w:rsid w:val="002D4A7A"/>
    <w:rsid w:val="0030161B"/>
    <w:rsid w:val="00311124"/>
    <w:rsid w:val="00312DC8"/>
    <w:rsid w:val="003136C1"/>
    <w:rsid w:val="00321908"/>
    <w:rsid w:val="00322178"/>
    <w:rsid w:val="0032797E"/>
    <w:rsid w:val="00335028"/>
    <w:rsid w:val="00340FA6"/>
    <w:rsid w:val="00341112"/>
    <w:rsid w:val="0034318C"/>
    <w:rsid w:val="003618AD"/>
    <w:rsid w:val="00367963"/>
    <w:rsid w:val="00370BF0"/>
    <w:rsid w:val="0037231D"/>
    <w:rsid w:val="00375CFB"/>
    <w:rsid w:val="00393D4D"/>
    <w:rsid w:val="003A1ED2"/>
    <w:rsid w:val="003A1F98"/>
    <w:rsid w:val="003A34F4"/>
    <w:rsid w:val="003B1130"/>
    <w:rsid w:val="003C00F0"/>
    <w:rsid w:val="003D52BE"/>
    <w:rsid w:val="003E108C"/>
    <w:rsid w:val="003E1683"/>
    <w:rsid w:val="003F33A8"/>
    <w:rsid w:val="003F3AD1"/>
    <w:rsid w:val="003F69E7"/>
    <w:rsid w:val="0041411D"/>
    <w:rsid w:val="00422358"/>
    <w:rsid w:val="004267E9"/>
    <w:rsid w:val="00430025"/>
    <w:rsid w:val="00432273"/>
    <w:rsid w:val="00435596"/>
    <w:rsid w:val="00436942"/>
    <w:rsid w:val="00440E0B"/>
    <w:rsid w:val="00447778"/>
    <w:rsid w:val="0045450F"/>
    <w:rsid w:val="004570AE"/>
    <w:rsid w:val="0046391A"/>
    <w:rsid w:val="00463986"/>
    <w:rsid w:val="00486AE9"/>
    <w:rsid w:val="004A05A6"/>
    <w:rsid w:val="004A3132"/>
    <w:rsid w:val="004A4553"/>
    <w:rsid w:val="004B6FC4"/>
    <w:rsid w:val="004C2871"/>
    <w:rsid w:val="004C4C90"/>
    <w:rsid w:val="004C7C44"/>
    <w:rsid w:val="004D769B"/>
    <w:rsid w:val="004D78B1"/>
    <w:rsid w:val="004E2F0E"/>
    <w:rsid w:val="004E4352"/>
    <w:rsid w:val="004F5257"/>
    <w:rsid w:val="004F79F3"/>
    <w:rsid w:val="00500463"/>
    <w:rsid w:val="0050319D"/>
    <w:rsid w:val="0050345B"/>
    <w:rsid w:val="00505102"/>
    <w:rsid w:val="005169D9"/>
    <w:rsid w:val="00516A6D"/>
    <w:rsid w:val="00520F26"/>
    <w:rsid w:val="0052655F"/>
    <w:rsid w:val="00533D87"/>
    <w:rsid w:val="00533EC9"/>
    <w:rsid w:val="00541036"/>
    <w:rsid w:val="00542B24"/>
    <w:rsid w:val="0055152D"/>
    <w:rsid w:val="00556821"/>
    <w:rsid w:val="00574753"/>
    <w:rsid w:val="00580568"/>
    <w:rsid w:val="0058245E"/>
    <w:rsid w:val="005A215E"/>
    <w:rsid w:val="005B1DFA"/>
    <w:rsid w:val="005B270A"/>
    <w:rsid w:val="005B678B"/>
    <w:rsid w:val="005F1F65"/>
    <w:rsid w:val="005F1FA8"/>
    <w:rsid w:val="005F7E9A"/>
    <w:rsid w:val="0060198C"/>
    <w:rsid w:val="00603C04"/>
    <w:rsid w:val="00606865"/>
    <w:rsid w:val="00610719"/>
    <w:rsid w:val="00610F1E"/>
    <w:rsid w:val="00613FB2"/>
    <w:rsid w:val="00615596"/>
    <w:rsid w:val="006235CE"/>
    <w:rsid w:val="00626932"/>
    <w:rsid w:val="00626F61"/>
    <w:rsid w:val="00637D74"/>
    <w:rsid w:val="00641961"/>
    <w:rsid w:val="00645441"/>
    <w:rsid w:val="00646298"/>
    <w:rsid w:val="006520F0"/>
    <w:rsid w:val="0065227A"/>
    <w:rsid w:val="00653301"/>
    <w:rsid w:val="006547B3"/>
    <w:rsid w:val="00656455"/>
    <w:rsid w:val="00657D25"/>
    <w:rsid w:val="006653FF"/>
    <w:rsid w:val="00670C7A"/>
    <w:rsid w:val="006808E3"/>
    <w:rsid w:val="006854D3"/>
    <w:rsid w:val="00685736"/>
    <w:rsid w:val="0069095D"/>
    <w:rsid w:val="00694C89"/>
    <w:rsid w:val="00697A2C"/>
    <w:rsid w:val="006A0152"/>
    <w:rsid w:val="006A2481"/>
    <w:rsid w:val="006B6B18"/>
    <w:rsid w:val="006C0738"/>
    <w:rsid w:val="006C329B"/>
    <w:rsid w:val="006C7895"/>
    <w:rsid w:val="006E33D9"/>
    <w:rsid w:val="006E6668"/>
    <w:rsid w:val="006E7DC1"/>
    <w:rsid w:val="006F098B"/>
    <w:rsid w:val="006F16D0"/>
    <w:rsid w:val="006F7352"/>
    <w:rsid w:val="007039CC"/>
    <w:rsid w:val="00703A7D"/>
    <w:rsid w:val="00705293"/>
    <w:rsid w:val="00713B9B"/>
    <w:rsid w:val="00715708"/>
    <w:rsid w:val="00715DB9"/>
    <w:rsid w:val="00723D2B"/>
    <w:rsid w:val="007259F2"/>
    <w:rsid w:val="0072712B"/>
    <w:rsid w:val="00732415"/>
    <w:rsid w:val="00732D06"/>
    <w:rsid w:val="00733E60"/>
    <w:rsid w:val="0073714B"/>
    <w:rsid w:val="0075561B"/>
    <w:rsid w:val="00765BB1"/>
    <w:rsid w:val="00772FB7"/>
    <w:rsid w:val="00795ABF"/>
    <w:rsid w:val="0079637C"/>
    <w:rsid w:val="007972F3"/>
    <w:rsid w:val="007A1BA2"/>
    <w:rsid w:val="007B0A32"/>
    <w:rsid w:val="007B1B2C"/>
    <w:rsid w:val="007B27E7"/>
    <w:rsid w:val="007C0360"/>
    <w:rsid w:val="007D0507"/>
    <w:rsid w:val="007D7B90"/>
    <w:rsid w:val="007E275A"/>
    <w:rsid w:val="007E4981"/>
    <w:rsid w:val="007E59DC"/>
    <w:rsid w:val="007E6DAC"/>
    <w:rsid w:val="007E7F98"/>
    <w:rsid w:val="007F332A"/>
    <w:rsid w:val="0080342F"/>
    <w:rsid w:val="00810198"/>
    <w:rsid w:val="008219D0"/>
    <w:rsid w:val="00821F08"/>
    <w:rsid w:val="00824773"/>
    <w:rsid w:val="008248C1"/>
    <w:rsid w:val="00837B6A"/>
    <w:rsid w:val="00837EB5"/>
    <w:rsid w:val="008475B7"/>
    <w:rsid w:val="00850CB6"/>
    <w:rsid w:val="00851703"/>
    <w:rsid w:val="00881B71"/>
    <w:rsid w:val="00896C17"/>
    <w:rsid w:val="008A0494"/>
    <w:rsid w:val="008A58EB"/>
    <w:rsid w:val="008B314F"/>
    <w:rsid w:val="008B31D8"/>
    <w:rsid w:val="008C19DF"/>
    <w:rsid w:val="008D05CF"/>
    <w:rsid w:val="008D2E2C"/>
    <w:rsid w:val="008D473A"/>
    <w:rsid w:val="008E2A4B"/>
    <w:rsid w:val="008F4621"/>
    <w:rsid w:val="008F75A8"/>
    <w:rsid w:val="008F768C"/>
    <w:rsid w:val="00904714"/>
    <w:rsid w:val="00917CA2"/>
    <w:rsid w:val="0092045F"/>
    <w:rsid w:val="00924F80"/>
    <w:rsid w:val="0092799A"/>
    <w:rsid w:val="009321A0"/>
    <w:rsid w:val="0093300F"/>
    <w:rsid w:val="00936214"/>
    <w:rsid w:val="00956E26"/>
    <w:rsid w:val="00972CC5"/>
    <w:rsid w:val="00977197"/>
    <w:rsid w:val="00982BE2"/>
    <w:rsid w:val="00983850"/>
    <w:rsid w:val="00991CA4"/>
    <w:rsid w:val="009A25FF"/>
    <w:rsid w:val="009A5BBA"/>
    <w:rsid w:val="009A6107"/>
    <w:rsid w:val="009A73F0"/>
    <w:rsid w:val="009B4DA6"/>
    <w:rsid w:val="009D245F"/>
    <w:rsid w:val="009D3E36"/>
    <w:rsid w:val="009D4F4C"/>
    <w:rsid w:val="009E7873"/>
    <w:rsid w:val="009F0E25"/>
    <w:rsid w:val="00A03CC0"/>
    <w:rsid w:val="00A050A6"/>
    <w:rsid w:val="00A0527D"/>
    <w:rsid w:val="00A10205"/>
    <w:rsid w:val="00A10CB1"/>
    <w:rsid w:val="00A14F4E"/>
    <w:rsid w:val="00A17579"/>
    <w:rsid w:val="00A27E83"/>
    <w:rsid w:val="00A31273"/>
    <w:rsid w:val="00A407C1"/>
    <w:rsid w:val="00A44DDD"/>
    <w:rsid w:val="00A72D08"/>
    <w:rsid w:val="00A742EA"/>
    <w:rsid w:val="00A75033"/>
    <w:rsid w:val="00A82AF2"/>
    <w:rsid w:val="00A844A9"/>
    <w:rsid w:val="00A91B52"/>
    <w:rsid w:val="00A92579"/>
    <w:rsid w:val="00AA0E5B"/>
    <w:rsid w:val="00AA6F3F"/>
    <w:rsid w:val="00AB1E2D"/>
    <w:rsid w:val="00AB5FA6"/>
    <w:rsid w:val="00AD4A06"/>
    <w:rsid w:val="00AE3A0E"/>
    <w:rsid w:val="00AE3FE3"/>
    <w:rsid w:val="00AE740B"/>
    <w:rsid w:val="00AF6DFA"/>
    <w:rsid w:val="00B07F9A"/>
    <w:rsid w:val="00B11A40"/>
    <w:rsid w:val="00B123DE"/>
    <w:rsid w:val="00B35BB3"/>
    <w:rsid w:val="00B4293D"/>
    <w:rsid w:val="00B44B29"/>
    <w:rsid w:val="00B44D5A"/>
    <w:rsid w:val="00B45C85"/>
    <w:rsid w:val="00B56B74"/>
    <w:rsid w:val="00B62A55"/>
    <w:rsid w:val="00B64095"/>
    <w:rsid w:val="00B641C5"/>
    <w:rsid w:val="00B664F7"/>
    <w:rsid w:val="00B67455"/>
    <w:rsid w:val="00B76C97"/>
    <w:rsid w:val="00B8150A"/>
    <w:rsid w:val="00B8181C"/>
    <w:rsid w:val="00BA6438"/>
    <w:rsid w:val="00BA7885"/>
    <w:rsid w:val="00BB065D"/>
    <w:rsid w:val="00BC4562"/>
    <w:rsid w:val="00BD1F88"/>
    <w:rsid w:val="00BD2E89"/>
    <w:rsid w:val="00BD7839"/>
    <w:rsid w:val="00BE0EE8"/>
    <w:rsid w:val="00BE4D2B"/>
    <w:rsid w:val="00BF55FC"/>
    <w:rsid w:val="00BF6588"/>
    <w:rsid w:val="00C002C7"/>
    <w:rsid w:val="00C009E2"/>
    <w:rsid w:val="00C043A7"/>
    <w:rsid w:val="00C12C95"/>
    <w:rsid w:val="00C219D7"/>
    <w:rsid w:val="00C36F58"/>
    <w:rsid w:val="00C45942"/>
    <w:rsid w:val="00C5247A"/>
    <w:rsid w:val="00C52D0B"/>
    <w:rsid w:val="00C5763A"/>
    <w:rsid w:val="00C62950"/>
    <w:rsid w:val="00C64857"/>
    <w:rsid w:val="00C75A79"/>
    <w:rsid w:val="00C8373E"/>
    <w:rsid w:val="00C87496"/>
    <w:rsid w:val="00CA6416"/>
    <w:rsid w:val="00CA7D35"/>
    <w:rsid w:val="00CB6531"/>
    <w:rsid w:val="00CD4D5D"/>
    <w:rsid w:val="00CE2677"/>
    <w:rsid w:val="00CE4A7B"/>
    <w:rsid w:val="00CF0488"/>
    <w:rsid w:val="00D214E0"/>
    <w:rsid w:val="00D3078A"/>
    <w:rsid w:val="00D40DD4"/>
    <w:rsid w:val="00D469BC"/>
    <w:rsid w:val="00D56D32"/>
    <w:rsid w:val="00D57373"/>
    <w:rsid w:val="00D57925"/>
    <w:rsid w:val="00D634C3"/>
    <w:rsid w:val="00D649BB"/>
    <w:rsid w:val="00D65A45"/>
    <w:rsid w:val="00D70E10"/>
    <w:rsid w:val="00D94FD5"/>
    <w:rsid w:val="00D94FEB"/>
    <w:rsid w:val="00D96F64"/>
    <w:rsid w:val="00DA31AC"/>
    <w:rsid w:val="00DA524E"/>
    <w:rsid w:val="00DB1B4B"/>
    <w:rsid w:val="00DB3690"/>
    <w:rsid w:val="00DC0F51"/>
    <w:rsid w:val="00DC71EF"/>
    <w:rsid w:val="00DD1444"/>
    <w:rsid w:val="00DE0B5A"/>
    <w:rsid w:val="00DE3151"/>
    <w:rsid w:val="00DF2584"/>
    <w:rsid w:val="00DF51F7"/>
    <w:rsid w:val="00E2081C"/>
    <w:rsid w:val="00E26C15"/>
    <w:rsid w:val="00E3096C"/>
    <w:rsid w:val="00E36568"/>
    <w:rsid w:val="00E36E1F"/>
    <w:rsid w:val="00E41E1D"/>
    <w:rsid w:val="00E44412"/>
    <w:rsid w:val="00E4526D"/>
    <w:rsid w:val="00E50B3E"/>
    <w:rsid w:val="00E51A26"/>
    <w:rsid w:val="00E53B79"/>
    <w:rsid w:val="00E62BCB"/>
    <w:rsid w:val="00E65BC9"/>
    <w:rsid w:val="00E83C3B"/>
    <w:rsid w:val="00E842D6"/>
    <w:rsid w:val="00E96CF2"/>
    <w:rsid w:val="00EA3572"/>
    <w:rsid w:val="00EA79AC"/>
    <w:rsid w:val="00EB3DD6"/>
    <w:rsid w:val="00EB492D"/>
    <w:rsid w:val="00EC273D"/>
    <w:rsid w:val="00ED60C7"/>
    <w:rsid w:val="00EF1EFB"/>
    <w:rsid w:val="00F06874"/>
    <w:rsid w:val="00F136F9"/>
    <w:rsid w:val="00F14AAD"/>
    <w:rsid w:val="00F22344"/>
    <w:rsid w:val="00F23D90"/>
    <w:rsid w:val="00F25867"/>
    <w:rsid w:val="00F3381D"/>
    <w:rsid w:val="00F37F26"/>
    <w:rsid w:val="00F42982"/>
    <w:rsid w:val="00F5533C"/>
    <w:rsid w:val="00F556C2"/>
    <w:rsid w:val="00F55881"/>
    <w:rsid w:val="00F64282"/>
    <w:rsid w:val="00F703C8"/>
    <w:rsid w:val="00F72F8E"/>
    <w:rsid w:val="00F75335"/>
    <w:rsid w:val="00F812BC"/>
    <w:rsid w:val="00F829C9"/>
    <w:rsid w:val="00F85E63"/>
    <w:rsid w:val="00F87067"/>
    <w:rsid w:val="00F922E3"/>
    <w:rsid w:val="00F92C58"/>
    <w:rsid w:val="00FA5396"/>
    <w:rsid w:val="00FB0145"/>
    <w:rsid w:val="00FB2D7D"/>
    <w:rsid w:val="00FB469A"/>
    <w:rsid w:val="00FC05DE"/>
    <w:rsid w:val="00FC67CE"/>
    <w:rsid w:val="00FD4388"/>
    <w:rsid w:val="00FE39D1"/>
    <w:rsid w:val="00FE453C"/>
    <w:rsid w:val="00FE5C46"/>
    <w:rsid w:val="00FF2073"/>
    <w:rsid w:val="00FF441E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,#ccecff"/>
    </o:shapedefaults>
    <o:shapelayout v:ext="edit">
      <o:idmap v:ext="edit" data="1"/>
    </o:shapelayout>
  </w:shapeDefaults>
  <w:decimalSymbol w:val="."/>
  <w:listSeparator w:val=","/>
  <w14:docId w14:val="663B67BE"/>
  <w15:docId w15:val="{F49B461D-F8F8-448A-9E30-7D2528F4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65"/>
    <w:pPr>
      <w:spacing w:after="160" w:line="256" w:lineRule="auto"/>
    </w:pPr>
    <w:rPr>
      <w:rFonts w:eastAsia="Times New Roman" w:cs="Vrinda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E842D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842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842D6"/>
    <w:pPr>
      <w:spacing w:after="0" w:line="312" w:lineRule="auto"/>
      <w:ind w:firstLine="720"/>
      <w:jc w:val="both"/>
    </w:pPr>
    <w:rPr>
      <w:rFonts w:ascii="SutonnyII" w:hAnsi="SutonnyII" w:cs="Times New Roman"/>
      <w:sz w:val="28"/>
      <w:szCs w:val="20"/>
    </w:rPr>
  </w:style>
  <w:style w:type="character" w:customStyle="1" w:styleId="BodyTextIndentChar">
    <w:name w:val="Body Text Indent Char"/>
    <w:link w:val="BodyTextIndent"/>
    <w:semiHidden/>
    <w:rsid w:val="00E842D6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842D6"/>
  </w:style>
  <w:style w:type="paragraph" w:styleId="Header">
    <w:name w:val="header"/>
    <w:basedOn w:val="Normal"/>
    <w:link w:val="HeaderChar"/>
    <w:uiPriority w:val="99"/>
    <w:unhideWhenUsed/>
    <w:rsid w:val="00F9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922E3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F9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922E3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0C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A06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00F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cation.karmasangsthanbank.gov.bd/officead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BCD-3</dc:creator>
  <cp:lastModifiedBy>User</cp:lastModifiedBy>
  <cp:revision>296</cp:revision>
  <cp:lastPrinted>2023-12-26T23:54:00Z</cp:lastPrinted>
  <dcterms:created xsi:type="dcterms:W3CDTF">2020-10-27T06:08:00Z</dcterms:created>
  <dcterms:modified xsi:type="dcterms:W3CDTF">2023-12-27T00:01:00Z</dcterms:modified>
</cp:coreProperties>
</file>